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66C" w14:textId="77777777" w:rsidR="0041762D" w:rsidRPr="000C3579" w:rsidRDefault="0041762D" w:rsidP="00580574">
      <w:pPr>
        <w:rPr>
          <w:sz w:val="24"/>
          <w:szCs w:val="24"/>
        </w:rPr>
      </w:pPr>
    </w:p>
    <w:p w14:paraId="7B32C2AE" w14:textId="6D38CC8D" w:rsidR="005B6B0F" w:rsidRDefault="005B6B0F" w:rsidP="005B6B0F">
      <w:pPr>
        <w:jc w:val="center"/>
        <w:rPr>
          <w:sz w:val="24"/>
          <w:szCs w:val="24"/>
        </w:rPr>
      </w:pPr>
      <w:r>
        <w:rPr>
          <w:sz w:val="24"/>
          <w:szCs w:val="24"/>
        </w:rPr>
        <w:t>БЮЛЕТЕНЬ</w:t>
      </w:r>
    </w:p>
    <w:p w14:paraId="6563937B" w14:textId="77777777" w:rsidR="005B6B0F" w:rsidRPr="00A31ACB" w:rsidRDefault="005B6B0F" w:rsidP="005B6B0F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голосування на річних (чергових) загальних зборах акціонерів</w:t>
      </w:r>
    </w:p>
    <w:p w14:paraId="1C047C09" w14:textId="77777777" w:rsidR="00B85407" w:rsidRDefault="005B6B0F" w:rsidP="005B6B0F">
      <w:pPr>
        <w:jc w:val="center"/>
        <w:rPr>
          <w:sz w:val="24"/>
          <w:szCs w:val="24"/>
        </w:rPr>
      </w:pPr>
      <w:r w:rsidRPr="00A31ACB">
        <w:rPr>
          <w:sz w:val="24"/>
          <w:szCs w:val="24"/>
        </w:rPr>
        <w:t>Приватн</w:t>
      </w:r>
      <w:r>
        <w:rPr>
          <w:sz w:val="24"/>
          <w:szCs w:val="24"/>
        </w:rPr>
        <w:t>ого</w:t>
      </w:r>
      <w:r w:rsidRPr="00A31ACB">
        <w:rPr>
          <w:sz w:val="24"/>
          <w:szCs w:val="24"/>
        </w:rPr>
        <w:t xml:space="preserve"> акціонерн</w:t>
      </w:r>
      <w:r>
        <w:rPr>
          <w:sz w:val="24"/>
          <w:szCs w:val="24"/>
        </w:rPr>
        <w:t>ого</w:t>
      </w:r>
      <w:r w:rsidRPr="00A31ACB">
        <w:rPr>
          <w:sz w:val="24"/>
          <w:szCs w:val="24"/>
        </w:rPr>
        <w:t xml:space="preserve"> товариств</w:t>
      </w:r>
      <w:r>
        <w:rPr>
          <w:sz w:val="24"/>
          <w:szCs w:val="24"/>
        </w:rPr>
        <w:t xml:space="preserve">а </w:t>
      </w:r>
      <w:r w:rsidRPr="00A31ACB">
        <w:rPr>
          <w:sz w:val="24"/>
          <w:szCs w:val="24"/>
        </w:rPr>
        <w:t>«Страхова компанія «БУСІН»</w:t>
      </w:r>
    </w:p>
    <w:p w14:paraId="57BB56D4" w14:textId="0061226A" w:rsidR="00B85407" w:rsidRDefault="00B85407" w:rsidP="00DD2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(ідентифікаційний код </w:t>
      </w:r>
      <w:r w:rsidR="007B0B9D" w:rsidRPr="007B0B9D">
        <w:rPr>
          <w:sz w:val="24"/>
          <w:szCs w:val="24"/>
        </w:rPr>
        <w:t>19492371</w:t>
      </w:r>
      <w:r>
        <w:rPr>
          <w:sz w:val="24"/>
          <w:szCs w:val="24"/>
        </w:rPr>
        <w:t>)</w:t>
      </w:r>
      <w:r w:rsidR="005B6B0F">
        <w:rPr>
          <w:sz w:val="24"/>
          <w:szCs w:val="24"/>
        </w:rPr>
        <w:t>,</w:t>
      </w:r>
      <w:r w:rsidR="00DD2A48">
        <w:rPr>
          <w:sz w:val="24"/>
          <w:szCs w:val="24"/>
        </w:rPr>
        <w:t xml:space="preserve"> </w:t>
      </w:r>
      <w:r w:rsidR="005B6B0F">
        <w:rPr>
          <w:sz w:val="24"/>
          <w:szCs w:val="24"/>
        </w:rPr>
        <w:t xml:space="preserve">які проводяться дистанційно </w:t>
      </w:r>
      <w:r w:rsidR="0001418A" w:rsidRPr="0001418A">
        <w:rPr>
          <w:sz w:val="24"/>
          <w:szCs w:val="24"/>
          <w:lang w:val="ru-RU"/>
        </w:rPr>
        <w:t>31</w:t>
      </w:r>
      <w:r w:rsidR="005B6B0F">
        <w:rPr>
          <w:sz w:val="24"/>
          <w:szCs w:val="24"/>
        </w:rPr>
        <w:t xml:space="preserve"> </w:t>
      </w:r>
      <w:r w:rsidR="0001418A">
        <w:rPr>
          <w:sz w:val="24"/>
          <w:szCs w:val="24"/>
        </w:rPr>
        <w:t>березня</w:t>
      </w:r>
      <w:r w:rsidR="005B6B0F">
        <w:rPr>
          <w:sz w:val="24"/>
          <w:szCs w:val="24"/>
        </w:rPr>
        <w:t xml:space="preserve"> 202</w:t>
      </w:r>
      <w:r w:rsidR="0001418A">
        <w:rPr>
          <w:sz w:val="24"/>
          <w:szCs w:val="24"/>
        </w:rPr>
        <w:t>3</w:t>
      </w:r>
      <w:r w:rsidR="005B6B0F">
        <w:rPr>
          <w:sz w:val="24"/>
          <w:szCs w:val="24"/>
        </w:rPr>
        <w:t xml:space="preserve"> року</w:t>
      </w:r>
    </w:p>
    <w:p w14:paraId="4061F40D" w14:textId="77777777" w:rsidR="007B0B9D" w:rsidRPr="007B0B9D" w:rsidRDefault="00B85407" w:rsidP="005B6B0F">
      <w:pPr>
        <w:jc w:val="center"/>
        <w:rPr>
          <w:sz w:val="18"/>
          <w:szCs w:val="18"/>
        </w:rPr>
      </w:pPr>
      <w:r w:rsidRPr="007B0B9D">
        <w:rPr>
          <w:sz w:val="18"/>
          <w:szCs w:val="18"/>
        </w:rPr>
        <w:t xml:space="preserve">(голосування на річних </w:t>
      </w:r>
      <w:r w:rsidR="007B0B9D" w:rsidRPr="007B0B9D">
        <w:rPr>
          <w:sz w:val="18"/>
          <w:szCs w:val="18"/>
        </w:rPr>
        <w:t>(чергових) з</w:t>
      </w:r>
      <w:r w:rsidRPr="007B0B9D">
        <w:rPr>
          <w:sz w:val="18"/>
          <w:szCs w:val="18"/>
        </w:rPr>
        <w:t>агальних зборах акціонерів</w:t>
      </w:r>
    </w:p>
    <w:p w14:paraId="73B39781" w14:textId="0B69B330" w:rsidR="00B85407" w:rsidRPr="00B85407" w:rsidRDefault="00B85407" w:rsidP="005B6B0F">
      <w:pPr>
        <w:jc w:val="center"/>
        <w:rPr>
          <w:sz w:val="21"/>
          <w:szCs w:val="21"/>
        </w:rPr>
      </w:pPr>
      <w:r w:rsidRPr="007B0B9D">
        <w:rPr>
          <w:sz w:val="18"/>
          <w:szCs w:val="18"/>
        </w:rPr>
        <w:t xml:space="preserve">починається об 11 годині 00 хв </w:t>
      </w:r>
      <w:r w:rsidR="001D22F6">
        <w:rPr>
          <w:sz w:val="18"/>
          <w:szCs w:val="18"/>
        </w:rPr>
        <w:t>20</w:t>
      </w:r>
      <w:r w:rsidRPr="007B0B9D">
        <w:rPr>
          <w:sz w:val="18"/>
          <w:szCs w:val="18"/>
        </w:rPr>
        <w:t>.0</w:t>
      </w:r>
      <w:r w:rsidR="001D22F6">
        <w:rPr>
          <w:sz w:val="18"/>
          <w:szCs w:val="18"/>
        </w:rPr>
        <w:t>3</w:t>
      </w:r>
      <w:r w:rsidRPr="007B0B9D">
        <w:rPr>
          <w:sz w:val="18"/>
          <w:szCs w:val="18"/>
        </w:rPr>
        <w:t>.202</w:t>
      </w:r>
      <w:r w:rsidR="001D22F6">
        <w:rPr>
          <w:sz w:val="18"/>
          <w:szCs w:val="18"/>
        </w:rPr>
        <w:t>3</w:t>
      </w:r>
      <w:r w:rsidRPr="007B0B9D">
        <w:rPr>
          <w:sz w:val="18"/>
          <w:szCs w:val="18"/>
        </w:rPr>
        <w:t xml:space="preserve"> та завершується о 18 годині 00 хв </w:t>
      </w:r>
      <w:r w:rsidR="007B0B9D" w:rsidRPr="007B0B9D">
        <w:rPr>
          <w:sz w:val="18"/>
          <w:szCs w:val="18"/>
        </w:rPr>
        <w:t>3</w:t>
      </w:r>
      <w:r w:rsidR="0001418A">
        <w:rPr>
          <w:sz w:val="18"/>
          <w:szCs w:val="18"/>
        </w:rPr>
        <w:t>1</w:t>
      </w:r>
      <w:r w:rsidRPr="007B0B9D">
        <w:rPr>
          <w:sz w:val="18"/>
          <w:szCs w:val="18"/>
        </w:rPr>
        <w:t>.0</w:t>
      </w:r>
      <w:r w:rsidR="0001418A">
        <w:rPr>
          <w:sz w:val="18"/>
          <w:szCs w:val="18"/>
        </w:rPr>
        <w:t>3</w:t>
      </w:r>
      <w:r w:rsidRPr="007B0B9D">
        <w:rPr>
          <w:sz w:val="18"/>
          <w:szCs w:val="18"/>
        </w:rPr>
        <w:t>.202</w:t>
      </w:r>
      <w:r w:rsidR="0001418A">
        <w:rPr>
          <w:sz w:val="18"/>
          <w:szCs w:val="18"/>
        </w:rPr>
        <w:t>3</w:t>
      </w:r>
      <w:r w:rsidRPr="007B0B9D">
        <w:rPr>
          <w:sz w:val="18"/>
          <w:szCs w:val="18"/>
        </w:rPr>
        <w:t>)</w:t>
      </w:r>
    </w:p>
    <w:p w14:paraId="291D2F19" w14:textId="77777777" w:rsidR="005B6B0F" w:rsidRDefault="005B6B0F" w:rsidP="005B6B0F">
      <w:pPr>
        <w:rPr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B6B0F" w:rsidRPr="000F348C" w14:paraId="5714C41B" w14:textId="77777777" w:rsidTr="00D62994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48D20" w14:textId="77777777" w:rsidR="005B6B0F" w:rsidRPr="000F348C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>Дата проведення загальних зборів:</w:t>
            </w:r>
          </w:p>
        </w:tc>
        <w:tc>
          <w:tcPr>
            <w:tcW w:w="5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6E38F" w14:textId="1169D35D" w:rsidR="005B6B0F" w:rsidRPr="000F348C" w:rsidRDefault="0001418A" w:rsidP="00D62994">
            <w:pPr>
              <w:contextualSpacing/>
              <w:rPr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5B6B0F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березня </w:t>
            </w:r>
            <w:r w:rsidR="005B6B0F">
              <w:rPr>
                <w:color w:val="000000"/>
                <w:sz w:val="22"/>
              </w:rPr>
              <w:t>202</w:t>
            </w:r>
            <w:r>
              <w:rPr>
                <w:color w:val="000000"/>
                <w:sz w:val="22"/>
              </w:rPr>
              <w:t>3</w:t>
            </w:r>
            <w:r w:rsidR="005B6B0F">
              <w:rPr>
                <w:color w:val="000000"/>
                <w:sz w:val="22"/>
              </w:rPr>
              <w:t xml:space="preserve"> року</w:t>
            </w:r>
          </w:p>
        </w:tc>
      </w:tr>
      <w:tr w:rsidR="005B6B0F" w:rsidRPr="000F348C" w14:paraId="614B03F1" w14:textId="77777777" w:rsidTr="00D62994">
        <w:tc>
          <w:tcPr>
            <w:tcW w:w="4928" w:type="dxa"/>
            <w:shd w:val="clear" w:color="auto" w:fill="auto"/>
            <w:vAlign w:val="center"/>
          </w:tcPr>
          <w:p w14:paraId="52B433DF" w14:textId="77777777" w:rsidR="005B6B0F" w:rsidRPr="000F348C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636D9B6" w14:textId="53E4C865" w:rsidR="005B6B0F" w:rsidRPr="00DC2E92" w:rsidRDefault="00DC2E92" w:rsidP="00D62994">
            <w:pPr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rFonts w:cs="Times New Roman"/>
                <w:sz w:val="22"/>
                <w:lang w:val="en-US"/>
              </w:rPr>
              <w:t>•</w:t>
            </w:r>
            <w:r>
              <w:rPr>
                <w:sz w:val="22"/>
                <w:lang w:val="en-US"/>
              </w:rPr>
              <w:t>]</w:t>
            </w:r>
          </w:p>
        </w:tc>
      </w:tr>
    </w:tbl>
    <w:p w14:paraId="15E312D0" w14:textId="77777777" w:rsidR="005B6B0F" w:rsidRDefault="005B6B0F" w:rsidP="005B6B0F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B6B0F" w:rsidRPr="000F348C" w14:paraId="419114F0" w14:textId="77777777" w:rsidTr="005D5EDA">
        <w:trPr>
          <w:trHeight w:val="483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43557C5F" w14:textId="77777777" w:rsidR="005B6B0F" w:rsidRPr="000F348C" w:rsidRDefault="005B6B0F" w:rsidP="00D62994">
            <w:pPr>
              <w:contextualSpacing/>
              <w:rPr>
                <w:b/>
                <w:bCs/>
                <w:color w:val="000000"/>
                <w:sz w:val="22"/>
              </w:rPr>
            </w:pPr>
            <w:r w:rsidRPr="000F348C">
              <w:rPr>
                <w:b/>
                <w:bCs/>
                <w:color w:val="000000"/>
                <w:sz w:val="22"/>
              </w:rPr>
              <w:t>Реквізити акціонера:</w:t>
            </w:r>
          </w:p>
        </w:tc>
      </w:tr>
      <w:tr w:rsidR="00DC2E92" w:rsidRPr="000F348C" w14:paraId="3AAB2337" w14:textId="77777777" w:rsidTr="005D5EDA">
        <w:trPr>
          <w:trHeight w:val="830"/>
        </w:trPr>
        <w:tc>
          <w:tcPr>
            <w:tcW w:w="4928" w:type="dxa"/>
            <w:shd w:val="clear" w:color="auto" w:fill="auto"/>
            <w:vAlign w:val="center"/>
          </w:tcPr>
          <w:p w14:paraId="75DD1F83" w14:textId="77777777" w:rsidR="00DC2E92" w:rsidRPr="000F348C" w:rsidRDefault="00DC2E92" w:rsidP="00DC2E92">
            <w:pPr>
              <w:contextualSpacing/>
              <w:rPr>
                <w:bCs/>
                <w:color w:val="000000"/>
                <w:sz w:val="22"/>
                <w:u w:val="single"/>
              </w:rPr>
            </w:pPr>
            <w:r w:rsidRPr="000F348C">
              <w:rPr>
                <w:bCs/>
                <w:color w:val="000000"/>
                <w:sz w:val="22"/>
              </w:rPr>
              <w:t>Ім’я/Найменування акціонера</w:t>
            </w:r>
          </w:p>
        </w:tc>
        <w:tc>
          <w:tcPr>
            <w:tcW w:w="5044" w:type="dxa"/>
            <w:shd w:val="clear" w:color="auto" w:fill="auto"/>
          </w:tcPr>
          <w:p w14:paraId="3F0EED1C" w14:textId="5A92C0D2" w:rsidR="00DC2E92" w:rsidRPr="005D5EDA" w:rsidRDefault="00DC2E92" w:rsidP="00DC2E92">
            <w:pPr>
              <w:contextualSpacing/>
              <w:rPr>
                <w:sz w:val="22"/>
              </w:rPr>
            </w:pPr>
            <w:r w:rsidRPr="00ED6584">
              <w:rPr>
                <w:sz w:val="22"/>
                <w:lang w:val="en-US"/>
              </w:rPr>
              <w:t>[</w:t>
            </w:r>
            <w:r w:rsidRPr="00ED6584">
              <w:rPr>
                <w:rFonts w:cs="Times New Roman"/>
                <w:sz w:val="22"/>
                <w:lang w:val="en-US"/>
              </w:rPr>
              <w:t>•</w:t>
            </w:r>
            <w:r w:rsidRPr="00ED6584">
              <w:rPr>
                <w:sz w:val="22"/>
                <w:lang w:val="en-US"/>
              </w:rPr>
              <w:t>]</w:t>
            </w:r>
          </w:p>
        </w:tc>
      </w:tr>
      <w:tr w:rsidR="00DC2E92" w:rsidRPr="000F348C" w14:paraId="06C0C7CC" w14:textId="77777777" w:rsidTr="005D5EDA">
        <w:trPr>
          <w:trHeight w:val="580"/>
        </w:trPr>
        <w:tc>
          <w:tcPr>
            <w:tcW w:w="4928" w:type="dxa"/>
            <w:shd w:val="clear" w:color="auto" w:fill="auto"/>
            <w:vAlign w:val="center"/>
          </w:tcPr>
          <w:p w14:paraId="5272B8DD" w14:textId="77777777" w:rsidR="00DC2E92" w:rsidRPr="000F348C" w:rsidRDefault="00DC2E92" w:rsidP="00DC2E92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0F348C">
              <w:rPr>
                <w:i/>
                <w:sz w:val="22"/>
              </w:rPr>
              <w:t>(для фізичної особи)</w:t>
            </w:r>
          </w:p>
        </w:tc>
        <w:tc>
          <w:tcPr>
            <w:tcW w:w="5044" w:type="dxa"/>
            <w:shd w:val="clear" w:color="auto" w:fill="auto"/>
          </w:tcPr>
          <w:p w14:paraId="162AE5DB" w14:textId="44BA7D5D" w:rsidR="00DC2E92" w:rsidRPr="005D5EDA" w:rsidRDefault="00DC2E92" w:rsidP="00DC2E92">
            <w:pPr>
              <w:contextualSpacing/>
              <w:rPr>
                <w:sz w:val="22"/>
              </w:rPr>
            </w:pPr>
            <w:r w:rsidRPr="00ED6584">
              <w:rPr>
                <w:sz w:val="22"/>
                <w:lang w:val="en-US"/>
              </w:rPr>
              <w:t>[</w:t>
            </w:r>
            <w:r w:rsidRPr="00ED6584">
              <w:rPr>
                <w:rFonts w:cs="Times New Roman"/>
                <w:sz w:val="22"/>
                <w:lang w:val="en-US"/>
              </w:rPr>
              <w:t>•</w:t>
            </w:r>
            <w:r w:rsidRPr="00ED6584">
              <w:rPr>
                <w:sz w:val="22"/>
                <w:lang w:val="en-US"/>
              </w:rPr>
              <w:t>]</w:t>
            </w:r>
          </w:p>
        </w:tc>
      </w:tr>
      <w:tr w:rsidR="00DC2E92" w:rsidRPr="000F348C" w14:paraId="093911D6" w14:textId="77777777" w:rsidTr="005D5EDA">
        <w:trPr>
          <w:trHeight w:val="1900"/>
        </w:trPr>
        <w:tc>
          <w:tcPr>
            <w:tcW w:w="4928" w:type="dxa"/>
            <w:shd w:val="clear" w:color="auto" w:fill="auto"/>
            <w:vAlign w:val="center"/>
          </w:tcPr>
          <w:p w14:paraId="2CBD8A4B" w14:textId="77777777" w:rsidR="00DC2E92" w:rsidRPr="000F348C" w:rsidRDefault="00DC2E92" w:rsidP="00DC2E92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 xml:space="preserve">Реєстраційний номер облікової картки платника податків </w:t>
            </w:r>
            <w:r w:rsidRPr="000F348C">
              <w:rPr>
                <w:i/>
                <w:sz w:val="22"/>
              </w:rPr>
              <w:t xml:space="preserve">(для акціонера –  фізичної особи (за наявності)) </w:t>
            </w:r>
            <w:r w:rsidRPr="000F348C">
              <w:rPr>
                <w:sz w:val="22"/>
              </w:rPr>
              <w:t xml:space="preserve">або ідентифікаційний код юридичної особи (Код за ЄДРПОУ) та код за ЄДРІСІ </w:t>
            </w:r>
            <w:r w:rsidRPr="000F348C">
              <w:rPr>
                <w:i/>
                <w:iCs/>
                <w:sz w:val="22"/>
              </w:rPr>
              <w:t>(за наявності)</w:t>
            </w:r>
            <w:r w:rsidRPr="000F348C">
              <w:rPr>
                <w:sz w:val="22"/>
              </w:rPr>
              <w:t xml:space="preserve"> – акціонера  </w:t>
            </w:r>
            <w:r w:rsidRPr="000F348C">
              <w:rPr>
                <w:i/>
                <w:sz w:val="22"/>
              </w:rPr>
              <w:t>(для юридичних осіб зареєстрованих в Україні)</w:t>
            </w:r>
            <w:r w:rsidRPr="000F348C">
              <w:rPr>
                <w:sz w:val="22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0F348C">
              <w:rPr>
                <w:i/>
                <w:sz w:val="22"/>
              </w:rPr>
              <w:t>(для юридичних осіб зареєстрованих поза територією України)</w:t>
            </w:r>
            <w:r w:rsidRPr="000F348C">
              <w:rPr>
                <w:sz w:val="22"/>
              </w:rPr>
              <w:t xml:space="preserve"> </w:t>
            </w:r>
          </w:p>
        </w:tc>
        <w:tc>
          <w:tcPr>
            <w:tcW w:w="5044" w:type="dxa"/>
            <w:shd w:val="clear" w:color="auto" w:fill="auto"/>
          </w:tcPr>
          <w:p w14:paraId="7E6F2706" w14:textId="5805D7CB" w:rsidR="00DC2E92" w:rsidRPr="005D5EDA" w:rsidRDefault="00DC2E92" w:rsidP="00DC2E92">
            <w:pPr>
              <w:contextualSpacing/>
              <w:rPr>
                <w:sz w:val="22"/>
              </w:rPr>
            </w:pPr>
            <w:r w:rsidRPr="00ED6584">
              <w:rPr>
                <w:sz w:val="22"/>
                <w:lang w:val="en-US"/>
              </w:rPr>
              <w:t>[</w:t>
            </w:r>
            <w:r w:rsidRPr="00ED6584">
              <w:rPr>
                <w:rFonts w:cs="Times New Roman"/>
                <w:sz w:val="22"/>
                <w:lang w:val="en-US"/>
              </w:rPr>
              <w:t>•</w:t>
            </w:r>
            <w:r w:rsidRPr="00ED6584">
              <w:rPr>
                <w:sz w:val="22"/>
                <w:lang w:val="en-US"/>
              </w:rPr>
              <w:t>]</w:t>
            </w:r>
          </w:p>
        </w:tc>
      </w:tr>
    </w:tbl>
    <w:p w14:paraId="6D6DED92" w14:textId="77777777" w:rsidR="005B6B0F" w:rsidRDefault="005B6B0F" w:rsidP="005B6B0F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B6B0F" w:rsidRPr="000F348C" w14:paraId="07B56DA0" w14:textId="77777777" w:rsidTr="00D62994">
        <w:trPr>
          <w:trHeight w:val="472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2D3FE809" w14:textId="77777777" w:rsidR="005B6B0F" w:rsidRPr="000F348C" w:rsidRDefault="005B6B0F" w:rsidP="00D62994">
            <w:pPr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Реквізити представника акціонера (за наявності):  </w:t>
            </w:r>
          </w:p>
        </w:tc>
      </w:tr>
      <w:tr w:rsidR="005B6B0F" w:rsidRPr="000F348C" w14:paraId="27E872C5" w14:textId="77777777" w:rsidTr="00D62994">
        <w:trPr>
          <w:trHeight w:val="1575"/>
        </w:trPr>
        <w:tc>
          <w:tcPr>
            <w:tcW w:w="4928" w:type="dxa"/>
            <w:shd w:val="clear" w:color="auto" w:fill="auto"/>
            <w:vAlign w:val="center"/>
          </w:tcPr>
          <w:p w14:paraId="563B4A1F" w14:textId="77777777" w:rsidR="005B6B0F" w:rsidRPr="000F348C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>Ім’я</w:t>
            </w:r>
            <w:r w:rsidRPr="000F348C">
              <w:rPr>
                <w:bCs/>
                <w:color w:val="000000"/>
                <w:sz w:val="22"/>
              </w:rPr>
              <w:t xml:space="preserve"> / Найменування</w:t>
            </w:r>
            <w:r w:rsidRPr="000F348C">
              <w:rPr>
                <w:sz w:val="22"/>
              </w:rPr>
              <w:t xml:space="preserve"> представника акціонера</w:t>
            </w:r>
          </w:p>
          <w:p w14:paraId="3B976D8A" w14:textId="77777777" w:rsidR="005B6B0F" w:rsidRPr="000F348C" w:rsidRDefault="005B6B0F" w:rsidP="00D62994">
            <w:pPr>
              <w:contextualSpacing/>
              <w:rPr>
                <w:i/>
                <w:sz w:val="22"/>
              </w:rPr>
            </w:pPr>
            <w:r w:rsidRPr="000F348C">
              <w:rPr>
                <w:i/>
                <w:sz w:val="22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3B521EA6" w14:textId="77777777" w:rsidR="005B6B0F" w:rsidRPr="000F348C" w:rsidRDefault="005B6B0F" w:rsidP="00D62994">
            <w:pPr>
              <w:contextualSpacing/>
              <w:rPr>
                <w:i/>
                <w:sz w:val="22"/>
              </w:rPr>
            </w:pPr>
          </w:p>
        </w:tc>
        <w:tc>
          <w:tcPr>
            <w:tcW w:w="5044" w:type="dxa"/>
            <w:shd w:val="clear" w:color="auto" w:fill="auto"/>
          </w:tcPr>
          <w:p w14:paraId="586EA623" w14:textId="7E99ECA3" w:rsidR="005B6B0F" w:rsidRPr="000F348C" w:rsidRDefault="005D5EDA" w:rsidP="00D62994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5B6B0F" w:rsidRPr="000F348C" w14:paraId="76773D6C" w14:textId="77777777" w:rsidTr="00D62994">
        <w:trPr>
          <w:trHeight w:val="1174"/>
        </w:trPr>
        <w:tc>
          <w:tcPr>
            <w:tcW w:w="4928" w:type="dxa"/>
            <w:shd w:val="clear" w:color="auto" w:fill="auto"/>
          </w:tcPr>
          <w:p w14:paraId="1B87B22E" w14:textId="77777777" w:rsidR="005B6B0F" w:rsidRPr="000F348C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0F348C">
              <w:rPr>
                <w:i/>
                <w:sz w:val="22"/>
              </w:rPr>
              <w:t>(для фізичної особи)</w:t>
            </w:r>
          </w:p>
        </w:tc>
        <w:tc>
          <w:tcPr>
            <w:tcW w:w="5044" w:type="dxa"/>
            <w:shd w:val="clear" w:color="auto" w:fill="auto"/>
          </w:tcPr>
          <w:p w14:paraId="3FCB548B" w14:textId="72183601" w:rsidR="005B6B0F" w:rsidRPr="000F348C" w:rsidRDefault="005D5EDA" w:rsidP="00D62994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5B6B0F" w:rsidRPr="000F348C" w14:paraId="042E574E" w14:textId="77777777" w:rsidTr="00D62994">
        <w:trPr>
          <w:trHeight w:val="692"/>
        </w:trPr>
        <w:tc>
          <w:tcPr>
            <w:tcW w:w="4928" w:type="dxa"/>
            <w:shd w:val="clear" w:color="auto" w:fill="auto"/>
          </w:tcPr>
          <w:p w14:paraId="577C4BC6" w14:textId="77777777" w:rsidR="005B6B0F" w:rsidRPr="000F348C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 xml:space="preserve">Реєстраційний номер облікової картки платника податків </w:t>
            </w:r>
            <w:r w:rsidRPr="000F348C">
              <w:rPr>
                <w:i/>
                <w:sz w:val="22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5673C85D" w14:textId="77777777" w:rsidR="005B6B0F" w:rsidRPr="000F348C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0F348C">
              <w:rPr>
                <w:i/>
                <w:sz w:val="22"/>
              </w:rPr>
              <w:t>(для юридичних осіб зареєстрованих в Україні)</w:t>
            </w:r>
            <w:r w:rsidRPr="000F348C">
              <w:rPr>
                <w:sz w:val="22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0F348C">
              <w:rPr>
                <w:i/>
                <w:sz w:val="22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  <w:shd w:val="clear" w:color="auto" w:fill="auto"/>
          </w:tcPr>
          <w:p w14:paraId="32DA8508" w14:textId="25DCA9E5" w:rsidR="005B6B0F" w:rsidRPr="000F348C" w:rsidRDefault="005D5EDA" w:rsidP="00D62994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5B6B0F" w:rsidRPr="000F348C" w14:paraId="2F5334F6" w14:textId="77777777" w:rsidTr="00D62994">
        <w:trPr>
          <w:trHeight w:val="1040"/>
        </w:trPr>
        <w:tc>
          <w:tcPr>
            <w:tcW w:w="4928" w:type="dxa"/>
            <w:shd w:val="clear" w:color="auto" w:fill="auto"/>
          </w:tcPr>
          <w:p w14:paraId="00D8052F" w14:textId="77777777" w:rsidR="005B6B0F" w:rsidRPr="000F348C" w:rsidRDefault="005B6B0F" w:rsidP="00D62994">
            <w:pPr>
              <w:contextualSpacing/>
              <w:rPr>
                <w:sz w:val="22"/>
              </w:rPr>
            </w:pPr>
          </w:p>
          <w:p w14:paraId="7A4B983D" w14:textId="77777777" w:rsidR="005B6B0F" w:rsidRPr="000F348C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sz w:val="22"/>
              </w:rPr>
              <w:t xml:space="preserve">Документ на підставі якого діє представник акціонера </w:t>
            </w:r>
            <w:r w:rsidRPr="000F348C">
              <w:rPr>
                <w:i/>
                <w:sz w:val="22"/>
              </w:rPr>
              <w:t>(дата видачі, строк дії та номер)</w:t>
            </w:r>
          </w:p>
          <w:p w14:paraId="411C56E5" w14:textId="77777777" w:rsidR="005B6B0F" w:rsidRPr="000F348C" w:rsidRDefault="005B6B0F" w:rsidP="00D62994">
            <w:pPr>
              <w:contextualSpacing/>
              <w:rPr>
                <w:sz w:val="22"/>
              </w:rPr>
            </w:pPr>
          </w:p>
        </w:tc>
        <w:tc>
          <w:tcPr>
            <w:tcW w:w="5044" w:type="dxa"/>
            <w:shd w:val="clear" w:color="auto" w:fill="auto"/>
          </w:tcPr>
          <w:p w14:paraId="773E626F" w14:textId="10C61E8D" w:rsidR="005B6B0F" w:rsidRPr="000F348C" w:rsidRDefault="008D69B6" w:rsidP="00D62994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</w:tbl>
    <w:p w14:paraId="3BD5B6A8" w14:textId="77777777" w:rsidR="005B6B0F" w:rsidRDefault="005B6B0F" w:rsidP="005B6B0F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7151"/>
      </w:tblGrid>
      <w:tr w:rsidR="005B6B0F" w:rsidRPr="000F348C" w14:paraId="2626B20D" w14:textId="77777777" w:rsidTr="00D62994">
        <w:trPr>
          <w:trHeight w:val="551"/>
        </w:trPr>
        <w:tc>
          <w:tcPr>
            <w:tcW w:w="9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118B" w14:textId="77777777" w:rsidR="005B6B0F" w:rsidRPr="000F348C" w:rsidRDefault="005B6B0F" w:rsidP="00D62994">
            <w:pPr>
              <w:contextualSpacing/>
              <w:rPr>
                <w:b/>
                <w:bCs/>
                <w:sz w:val="22"/>
              </w:rPr>
            </w:pPr>
            <w:r w:rsidRPr="000F348C">
              <w:rPr>
                <w:b/>
                <w:bCs/>
                <w:color w:val="000000"/>
                <w:sz w:val="22"/>
              </w:rPr>
              <w:t>Кількість голосів, що належать акціонеру:</w:t>
            </w:r>
          </w:p>
        </w:tc>
      </w:tr>
      <w:tr w:rsidR="005B6B0F" w:rsidRPr="000F348C" w14:paraId="26EC148F" w14:textId="77777777" w:rsidTr="00D62994">
        <w:trPr>
          <w:trHeight w:val="11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E7EA" w14:textId="77777777" w:rsidR="005B6B0F" w:rsidRDefault="005B6B0F" w:rsidP="00D62994">
            <w:pPr>
              <w:contextualSpacing/>
              <w:rPr>
                <w:b/>
                <w:bCs/>
                <w:sz w:val="22"/>
              </w:rPr>
            </w:pPr>
          </w:p>
          <w:p w14:paraId="35896B2C" w14:textId="4F102561" w:rsidR="005B6B0F" w:rsidRPr="000F348C" w:rsidRDefault="00DC2E92" w:rsidP="005D5EDA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rFonts w:cs="Times New Roman"/>
                <w:sz w:val="22"/>
                <w:lang w:val="en-US"/>
              </w:rPr>
              <w:t>•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A0D2" w14:textId="77777777" w:rsidR="005D5EDA" w:rsidRDefault="005D5EDA" w:rsidP="005D5EDA">
            <w:pPr>
              <w:contextualSpacing/>
              <w:jc w:val="center"/>
              <w:rPr>
                <w:b/>
                <w:bCs/>
                <w:sz w:val="22"/>
              </w:rPr>
            </w:pPr>
          </w:p>
          <w:p w14:paraId="73E157A4" w14:textId="1EB5B4CF" w:rsidR="005B6B0F" w:rsidRPr="005D5EDA" w:rsidRDefault="00DC2E92" w:rsidP="005D5EDA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rFonts w:cs="Times New Roman"/>
                <w:sz w:val="22"/>
                <w:lang w:val="en-US"/>
              </w:rPr>
              <w:t>•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5B6B0F" w:rsidRPr="000F348C" w14:paraId="781F286D" w14:textId="77777777" w:rsidTr="00D62994">
        <w:trPr>
          <w:trHeight w:val="11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6DAB" w14:textId="5F3A600A" w:rsidR="005B6B0F" w:rsidRPr="000F348C" w:rsidRDefault="005B6B0F" w:rsidP="005B6B0F">
            <w:pPr>
              <w:contextualSpacing/>
              <w:jc w:val="center"/>
              <w:rPr>
                <w:b/>
                <w:bCs/>
                <w:sz w:val="22"/>
              </w:rPr>
            </w:pPr>
            <w:r w:rsidRPr="000F348C">
              <w:rPr>
                <w:bCs/>
                <w:i/>
                <w:color w:val="000000"/>
                <w:sz w:val="22"/>
              </w:rPr>
              <w:t>(кількість голосів числом)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0A0B" w14:textId="1DA4DF7F" w:rsidR="005B6B0F" w:rsidRPr="000F348C" w:rsidRDefault="005B6B0F" w:rsidP="005B6B0F">
            <w:pPr>
              <w:contextualSpacing/>
              <w:jc w:val="center"/>
              <w:rPr>
                <w:bCs/>
                <w:sz w:val="22"/>
              </w:rPr>
            </w:pPr>
            <w:r w:rsidRPr="000F348C">
              <w:rPr>
                <w:bCs/>
                <w:i/>
                <w:sz w:val="22"/>
              </w:rPr>
              <w:t>(кількість голосів прописом)</w:t>
            </w:r>
          </w:p>
        </w:tc>
      </w:tr>
    </w:tbl>
    <w:p w14:paraId="771F826C" w14:textId="77777777" w:rsidR="005B6B0F" w:rsidRPr="000F348C" w:rsidRDefault="005B6B0F" w:rsidP="005B6B0F">
      <w:pPr>
        <w:rPr>
          <w:sz w:val="22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5B6B0F" w:rsidRPr="000F348C" w14:paraId="11F2E4D1" w14:textId="77777777" w:rsidTr="00D62994">
        <w:trPr>
          <w:trHeight w:val="717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0EDB665E" w14:textId="77777777" w:rsidR="005B6B0F" w:rsidRPr="000F348C" w:rsidRDefault="005B6B0F" w:rsidP="00D62994">
            <w:pPr>
              <w:contextualSpacing/>
              <w:rPr>
                <w:b/>
                <w:bCs/>
                <w:iCs/>
                <w:color w:val="000000"/>
                <w:sz w:val="22"/>
              </w:rPr>
            </w:pPr>
            <w:r w:rsidRPr="000F348C">
              <w:rPr>
                <w:b/>
                <w:bCs/>
                <w:iCs/>
                <w:color w:val="000000"/>
                <w:sz w:val="22"/>
              </w:rPr>
              <w:t>Голосування по питанням порядку денного:</w:t>
            </w:r>
          </w:p>
        </w:tc>
      </w:tr>
    </w:tbl>
    <w:p w14:paraId="2DBDC213" w14:textId="77777777" w:rsidR="00043CC7" w:rsidRPr="000F348C" w:rsidRDefault="00043CC7" w:rsidP="005B6B0F">
      <w:pPr>
        <w:rPr>
          <w:sz w:val="22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B6B0F" w:rsidRPr="000F348C" w14:paraId="4EEBC944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0779C642" w14:textId="77777777" w:rsidR="005B6B0F" w:rsidRPr="000F348C" w:rsidRDefault="005B6B0F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42F9D495" w14:textId="2A50B305" w:rsidR="005B6B0F" w:rsidRDefault="00043CC7" w:rsidP="00D62994">
            <w:pPr>
              <w:rPr>
                <w:b/>
                <w:bCs/>
                <w:sz w:val="22"/>
              </w:rPr>
            </w:pPr>
            <w:r w:rsidRPr="00043CC7">
              <w:rPr>
                <w:b/>
                <w:bCs/>
                <w:sz w:val="22"/>
              </w:rPr>
              <w:t xml:space="preserve">1. </w:t>
            </w:r>
            <w:r w:rsidR="00417413" w:rsidRPr="00417413">
              <w:rPr>
                <w:b/>
                <w:bCs/>
                <w:sz w:val="22"/>
              </w:rPr>
              <w:t>Розгляд звіту Наглядової ради за 2022 рік, прийняття рішення за результатами розгляду звіту Наглядової ради за 2022 рік.</w:t>
            </w:r>
          </w:p>
          <w:p w14:paraId="65B79569" w14:textId="7A950BFD" w:rsidR="00043CC7" w:rsidRPr="00043CC7" w:rsidRDefault="00043CC7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5B6B0F" w:rsidRPr="000F348C" w14:paraId="34315C78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469513AA" w14:textId="33ED8C9B" w:rsidR="005B6B0F" w:rsidRPr="000F348C" w:rsidDel="005364B8" w:rsidRDefault="005B6B0F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4E2D1FFF" w14:textId="7C88C3C5" w:rsidR="005B6B0F" w:rsidRPr="00043CC7" w:rsidRDefault="00417413" w:rsidP="00043CC7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Затвердити звіт Наглядової ради Товариства за 2022 рік.</w:t>
            </w:r>
          </w:p>
        </w:tc>
      </w:tr>
    </w:tbl>
    <w:p w14:paraId="1637CC8C" w14:textId="77777777" w:rsidR="005B6B0F" w:rsidRDefault="005B6B0F" w:rsidP="005B6B0F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B6B0F" w:rsidRPr="000F348C" w14:paraId="57C7D813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75AEC550" w14:textId="77777777" w:rsidR="005B6B0F" w:rsidRPr="000F348C" w:rsidRDefault="005B6B0F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4CD47F94" w14:textId="77777777" w:rsidR="005B6B0F" w:rsidRPr="000F348C" w:rsidRDefault="005B6B0F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B6B0F" w:rsidRPr="000F348C" w14:paraId="6D5559BC" w14:textId="77777777" w:rsidTr="00D6299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64191" w14:textId="3BE63E78" w:rsidR="005B6B0F" w:rsidRPr="005D5EDA" w:rsidRDefault="005B6B0F" w:rsidP="00D62994">
                  <w:pPr>
                    <w:contextualSpacing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E2514" w14:textId="77777777" w:rsidR="005B6B0F" w:rsidRPr="000F348C" w:rsidRDefault="005B6B0F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EA4D2" w14:textId="77777777" w:rsidR="005B6B0F" w:rsidRDefault="005B6B0F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19C13C19" w14:textId="1A914988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B37AB" w14:textId="77777777" w:rsidR="005B6B0F" w:rsidRPr="000F348C" w:rsidRDefault="005B6B0F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35186" w14:textId="77777777" w:rsidR="005B6B0F" w:rsidRPr="000F348C" w:rsidRDefault="005B6B0F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85B3036" w14:textId="77777777" w:rsidR="005B6B0F" w:rsidRPr="000F348C" w:rsidRDefault="005B6B0F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7E60847E" w14:textId="77777777" w:rsidR="005B6B0F" w:rsidRPr="000F348C" w:rsidRDefault="005B6B0F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28B925F3" w14:textId="77777777" w:rsidR="005B6B0F" w:rsidRDefault="005B6B0F" w:rsidP="005B6B0F">
      <w:pPr>
        <w:rPr>
          <w:sz w:val="24"/>
          <w:szCs w:val="24"/>
        </w:rPr>
      </w:pPr>
    </w:p>
    <w:p w14:paraId="61F194F8" w14:textId="77777777" w:rsidR="005B6B0F" w:rsidRDefault="005B6B0F" w:rsidP="005B6B0F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43CC7" w:rsidRPr="000F348C" w14:paraId="321B19C7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644B4869" w14:textId="7F7261D7" w:rsidR="00043CC7" w:rsidRPr="000F348C" w:rsidRDefault="00043CC7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2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1D8D4BC9" w14:textId="3C8B0762" w:rsidR="00043CC7" w:rsidRDefault="00043CC7" w:rsidP="00D62994">
            <w:pPr>
              <w:rPr>
                <w:b/>
                <w:bCs/>
                <w:sz w:val="22"/>
              </w:rPr>
            </w:pPr>
            <w:r w:rsidRPr="00043CC7">
              <w:rPr>
                <w:b/>
                <w:bCs/>
                <w:sz w:val="22"/>
              </w:rPr>
              <w:t xml:space="preserve">2. </w:t>
            </w:r>
            <w:r w:rsidR="00417413" w:rsidRPr="00417413">
              <w:rPr>
                <w:b/>
                <w:bCs/>
                <w:sz w:val="22"/>
              </w:rPr>
              <w:t>Розгляд звіту Правління за 2022 рік, прийняття рішення за результатами розгляду звіту Правління за 2022 рік.</w:t>
            </w:r>
          </w:p>
          <w:p w14:paraId="4109DAC9" w14:textId="7F488E70" w:rsidR="00043CC7" w:rsidRPr="00043CC7" w:rsidRDefault="00043CC7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043CC7" w:rsidRPr="000F348C" w14:paraId="3D8D83AB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54B8A914" w14:textId="1B38DAC2" w:rsidR="00043CC7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4B3B5089" w14:textId="4C7AFD83" w:rsidR="00043CC7" w:rsidRPr="00043CC7" w:rsidRDefault="00417413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Затвердити звіт Правління Товариства за 2022 рік</w:t>
            </w:r>
            <w:r w:rsidR="00043CC7" w:rsidRPr="00043CC7">
              <w:rPr>
                <w:rFonts w:cs="Times New Roman"/>
                <w:sz w:val="22"/>
                <w:lang w:val="ru-UA"/>
              </w:rPr>
              <w:t>.</w:t>
            </w:r>
          </w:p>
        </w:tc>
      </w:tr>
    </w:tbl>
    <w:p w14:paraId="7901002C" w14:textId="77777777" w:rsidR="00043CC7" w:rsidRDefault="00043CC7" w:rsidP="00043CC7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43CC7" w:rsidRPr="000F348C" w14:paraId="6F74077B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36709C02" w14:textId="77777777" w:rsidR="00043CC7" w:rsidRPr="000F348C" w:rsidRDefault="00043CC7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191DD4AB" w14:textId="77777777" w:rsidR="00043CC7" w:rsidRPr="000F348C" w:rsidRDefault="00043CC7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43CC7" w:rsidRPr="000F348C" w14:paraId="5108ABF4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682AA" w14:textId="0AF75032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F661C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D9D5C" w14:textId="77777777" w:rsidR="00043CC7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0D9D1C69" w14:textId="76C5F1E4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7B29F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C6CBB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4941C25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54B99ACA" w14:textId="77777777" w:rsidR="00043CC7" w:rsidRPr="000F348C" w:rsidRDefault="00043CC7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3E3CCE33" w14:textId="77777777" w:rsidR="005B6B0F" w:rsidRDefault="005B6B0F" w:rsidP="005B6B0F">
      <w:pPr>
        <w:rPr>
          <w:sz w:val="24"/>
          <w:szCs w:val="24"/>
        </w:rPr>
      </w:pPr>
    </w:p>
    <w:p w14:paraId="4F40647B" w14:textId="2CB70D3C" w:rsidR="00896F43" w:rsidRDefault="00896F43" w:rsidP="005B6B0F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43CC7" w:rsidRPr="000F348C" w14:paraId="335AEFCF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20E96A91" w14:textId="6CB2F95D" w:rsidR="00043CC7" w:rsidRPr="000F348C" w:rsidRDefault="00043CC7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 w:rsidR="007C68CD">
              <w:rPr>
                <w:bCs/>
                <w:iCs/>
                <w:color w:val="000000"/>
                <w:sz w:val="22"/>
              </w:rPr>
              <w:t>3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3AB81CFC" w14:textId="21418188" w:rsidR="00043CC7" w:rsidRDefault="00417413" w:rsidP="00D62994">
            <w:pPr>
              <w:rPr>
                <w:b/>
                <w:bCs/>
                <w:sz w:val="22"/>
              </w:rPr>
            </w:pPr>
            <w:r w:rsidRPr="00417413">
              <w:rPr>
                <w:b/>
                <w:bCs/>
                <w:sz w:val="22"/>
              </w:rPr>
              <w:t>3. Розгляд висновків аудиторського звіту суб’єкта аудиторської діяльності та затвердження заходів за результатами розгляду такого звіту.</w:t>
            </w:r>
          </w:p>
          <w:p w14:paraId="534C5B64" w14:textId="1AA80442" w:rsidR="007C68CD" w:rsidRPr="00043CC7" w:rsidRDefault="007C68CD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043CC7" w:rsidRPr="000F348C" w14:paraId="14C2CA3C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42AEA1EE" w14:textId="2D1F8712" w:rsidR="00043CC7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4086F71C" w14:textId="22228B72" w:rsidR="00043CC7" w:rsidRPr="00043CC7" w:rsidRDefault="00417413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Прийняти до відома за затвердити висновки аудиторського звіту суб’єкта аудиторської діяльності за підсумком проведення аудиту за результатами 2022 року.</w:t>
            </w:r>
          </w:p>
        </w:tc>
      </w:tr>
    </w:tbl>
    <w:p w14:paraId="0FD52A34" w14:textId="77777777" w:rsidR="00043CC7" w:rsidRDefault="00043CC7" w:rsidP="00043CC7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43CC7" w:rsidRPr="000F348C" w14:paraId="27FC70C8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7FC0CE86" w14:textId="77777777" w:rsidR="00043CC7" w:rsidRPr="000F348C" w:rsidRDefault="00043CC7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22BFEF61" w14:textId="77777777" w:rsidR="00043CC7" w:rsidRPr="000F348C" w:rsidRDefault="00043CC7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43CC7" w:rsidRPr="000F348C" w14:paraId="3E597517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E83A1" w14:textId="4CCC5665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C9812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791F4" w14:textId="77777777" w:rsidR="00043CC7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44C2C98C" w14:textId="2AEA8AB2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AE5FC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5E47D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2EB77A3" w14:textId="77777777" w:rsidR="00043CC7" w:rsidRPr="000F348C" w:rsidRDefault="00043CC7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08EDDB23" w14:textId="77777777" w:rsidR="00043CC7" w:rsidRPr="000F348C" w:rsidRDefault="00043CC7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0369AC09" w14:textId="07F97D5C" w:rsidR="007C68CD" w:rsidRDefault="007C68CD" w:rsidP="005B6B0F"/>
    <w:p w14:paraId="094AECB8" w14:textId="77777777" w:rsidR="007C68CD" w:rsidRDefault="007C68CD" w:rsidP="005B6B0F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C68CD" w:rsidRPr="000F348C" w14:paraId="1795B4E7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6E2FB1A3" w14:textId="51B3E752" w:rsidR="007C68CD" w:rsidRPr="000F348C" w:rsidRDefault="007C68CD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 w:rsidR="0087287C">
              <w:rPr>
                <w:bCs/>
                <w:iCs/>
                <w:color w:val="000000"/>
                <w:sz w:val="22"/>
              </w:rPr>
              <w:t>4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36BE9F98" w14:textId="3A5A163E" w:rsidR="007C68CD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4. Розгляд звіту та висновку Ревізора за 2022 рік. Прийняття рішення за наслідками розгляду звіту та висновку Ревізора за 2022 рік</w:t>
            </w:r>
            <w:r w:rsidR="0087287C" w:rsidRPr="0087287C">
              <w:rPr>
                <w:b/>
                <w:bCs/>
                <w:sz w:val="22"/>
              </w:rPr>
              <w:t>.</w:t>
            </w:r>
          </w:p>
          <w:p w14:paraId="49FD5AEB" w14:textId="77777777" w:rsidR="007C68CD" w:rsidRPr="00043CC7" w:rsidRDefault="007C68CD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7C68CD" w:rsidRPr="000F348C" w14:paraId="442E64ED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6549B8FD" w14:textId="292C55FC" w:rsidR="007C68CD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54A7B3C6" w14:textId="1D607908" w:rsidR="007C68CD" w:rsidRDefault="00417413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Затвердити звіт Ревізора за 2022 рік та висновок Ревізора, складений за підсумками перевірки фінансово-господарської діяльності Товариства за 2022 рік</w:t>
            </w:r>
            <w:r w:rsidR="0087287C" w:rsidRPr="0087287C">
              <w:rPr>
                <w:rFonts w:cs="Times New Roman"/>
                <w:sz w:val="22"/>
                <w:lang w:val="ru-UA"/>
              </w:rPr>
              <w:t>.</w:t>
            </w:r>
          </w:p>
          <w:p w14:paraId="584AAF28" w14:textId="6F135B6F" w:rsidR="0087287C" w:rsidRPr="00043CC7" w:rsidRDefault="0087287C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</w:p>
        </w:tc>
      </w:tr>
    </w:tbl>
    <w:p w14:paraId="42E2B84E" w14:textId="77777777" w:rsidR="007C68CD" w:rsidRDefault="007C68CD" w:rsidP="007C68CD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C68CD" w:rsidRPr="000F348C" w14:paraId="3E793B07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0EC56ADF" w14:textId="77777777" w:rsidR="007C68CD" w:rsidRPr="000F348C" w:rsidRDefault="007C68CD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46A19B05" w14:textId="77777777" w:rsidR="007C68CD" w:rsidRPr="000F348C" w:rsidRDefault="007C68CD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7C68CD" w:rsidRPr="000F348C" w14:paraId="23580DB0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6A600" w14:textId="561B3E6D" w:rsidR="007C68CD" w:rsidRPr="000F348C" w:rsidRDefault="007C68CD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B273E" w14:textId="77777777" w:rsidR="007C68CD" w:rsidRPr="000F348C" w:rsidRDefault="007C68CD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39612" w14:textId="77777777" w:rsidR="007C68CD" w:rsidRDefault="007C68CD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741D35CF" w14:textId="2306F577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6408F" w14:textId="77777777" w:rsidR="007C68CD" w:rsidRPr="000F348C" w:rsidRDefault="007C68CD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77941" w14:textId="77777777" w:rsidR="007C68CD" w:rsidRPr="000F348C" w:rsidRDefault="007C68CD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1C37B24" w14:textId="77777777" w:rsidR="007C68CD" w:rsidRPr="000F348C" w:rsidRDefault="007C68CD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0411EB36" w14:textId="77777777" w:rsidR="007C68CD" w:rsidRPr="000F348C" w:rsidRDefault="007C68CD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130627C0" w14:textId="06C97B20" w:rsidR="007C68CD" w:rsidRDefault="007C68CD" w:rsidP="005B6B0F"/>
    <w:p w14:paraId="7A852016" w14:textId="602CE54D" w:rsidR="0087287C" w:rsidRDefault="0087287C" w:rsidP="005B6B0F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7287C" w:rsidRPr="000F348C" w14:paraId="22442346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157DBC10" w14:textId="53B1564F" w:rsidR="0087287C" w:rsidRPr="000F348C" w:rsidRDefault="0087287C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5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13A47FD1" w14:textId="3BDCA779" w:rsidR="0087287C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5. Затвердження річного звіту Товариства за 2022 рік</w:t>
            </w:r>
            <w:r w:rsidR="0087287C" w:rsidRPr="0087287C">
              <w:rPr>
                <w:b/>
                <w:bCs/>
                <w:sz w:val="22"/>
              </w:rPr>
              <w:t>.</w:t>
            </w:r>
          </w:p>
          <w:p w14:paraId="28C82BC6" w14:textId="77777777" w:rsidR="0087287C" w:rsidRPr="00043CC7" w:rsidRDefault="0087287C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87287C" w:rsidRPr="000F348C" w14:paraId="7350C326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2B09EDD4" w14:textId="773A4635" w:rsidR="0087287C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36F596BD" w14:textId="63BB5E3B" w:rsidR="0087287C" w:rsidRDefault="00417413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Затвердити річний звіт Товариства за 2022 рік</w:t>
            </w:r>
            <w:r w:rsidR="0087287C" w:rsidRPr="0087287C">
              <w:rPr>
                <w:rFonts w:cs="Times New Roman"/>
                <w:sz w:val="22"/>
                <w:lang w:val="ru-UA"/>
              </w:rPr>
              <w:t>.</w:t>
            </w:r>
          </w:p>
          <w:p w14:paraId="06A49765" w14:textId="77777777" w:rsidR="0087287C" w:rsidRPr="00043CC7" w:rsidRDefault="0087287C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</w:p>
        </w:tc>
      </w:tr>
    </w:tbl>
    <w:p w14:paraId="7C5B7140" w14:textId="77777777" w:rsidR="0087287C" w:rsidRDefault="0087287C" w:rsidP="0087287C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7287C" w:rsidRPr="000F348C" w14:paraId="5004EB97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5B14AC8B" w14:textId="77777777" w:rsidR="0087287C" w:rsidRPr="000F348C" w:rsidRDefault="0087287C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432C39EC" w14:textId="77777777" w:rsidR="0087287C" w:rsidRPr="000F348C" w:rsidRDefault="0087287C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7287C" w:rsidRPr="000F348C" w14:paraId="5DED8A54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351A9" w14:textId="6E36BE5A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06975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6053E" w14:textId="77777777" w:rsidR="0087287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24DA75A9" w14:textId="6DA11816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0AB29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32AC6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5CB08A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7CE09D71" w14:textId="77777777" w:rsidR="0087287C" w:rsidRPr="000F348C" w:rsidRDefault="0087287C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356597CF" w14:textId="259A1B16" w:rsidR="0087287C" w:rsidRDefault="0087287C" w:rsidP="005B6B0F"/>
    <w:p w14:paraId="432C26F1" w14:textId="77777777" w:rsidR="0087287C" w:rsidRDefault="0087287C" w:rsidP="0087287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7287C" w:rsidRPr="000F348C" w14:paraId="1ECF76C3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0FDED727" w14:textId="2B6DCC3C" w:rsidR="0087287C" w:rsidRPr="000F348C" w:rsidRDefault="0087287C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6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72F0A059" w14:textId="6CDAFE9D" w:rsidR="0087287C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6. Затвердження результатів фінансово-господарської діяльності за 2022 рік та розподіл прибутку Товариства</w:t>
            </w:r>
            <w:r w:rsidR="0087287C" w:rsidRPr="0087287C">
              <w:rPr>
                <w:b/>
                <w:bCs/>
                <w:sz w:val="22"/>
              </w:rPr>
              <w:t>.</w:t>
            </w:r>
          </w:p>
          <w:p w14:paraId="1444647B" w14:textId="77777777" w:rsidR="0087287C" w:rsidRPr="00043CC7" w:rsidRDefault="0087287C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87287C" w:rsidRPr="000F348C" w14:paraId="26E50020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180BD389" w14:textId="66798515" w:rsidR="0087287C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0CBA2AD7" w14:textId="73826BE7" w:rsidR="00417413" w:rsidRPr="00417413" w:rsidRDefault="00417413" w:rsidP="00417413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2"/>
              </w:rPr>
            </w:pPr>
            <w:r w:rsidRPr="00417413">
              <w:rPr>
                <w:rFonts w:cs="Times New Roman"/>
                <w:sz w:val="22"/>
              </w:rPr>
              <w:t>Затвердити за підсумками діяльності Товариства в 2022 році фінансовий прибуток у розмірі 62 412 734,55 гривень (шістдесят два мільйони чотириста дванадцять тисяч сімсот тридцять чотири гривні 55 копійок).</w:t>
            </w:r>
          </w:p>
          <w:p w14:paraId="5D0A446F" w14:textId="77777777" w:rsidR="00417413" w:rsidRPr="00417413" w:rsidRDefault="00417413" w:rsidP="00417413">
            <w:pPr>
              <w:pStyle w:val="a4"/>
              <w:rPr>
                <w:rFonts w:cs="Times New Roman"/>
                <w:sz w:val="22"/>
              </w:rPr>
            </w:pPr>
          </w:p>
          <w:p w14:paraId="6DF0375B" w14:textId="44C7C639" w:rsidR="00417413" w:rsidRPr="00417413" w:rsidRDefault="00417413" w:rsidP="00417413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2"/>
              </w:rPr>
            </w:pPr>
            <w:r w:rsidRPr="00417413">
              <w:rPr>
                <w:rFonts w:cs="Times New Roman"/>
                <w:sz w:val="22"/>
              </w:rPr>
              <w:t>Розподілити отриманий за підсумком діяльності Товариства в 2022 році прибуток наступним чином:</w:t>
            </w:r>
          </w:p>
          <w:p w14:paraId="33888084" w14:textId="77777777" w:rsidR="00417413" w:rsidRPr="00417413" w:rsidRDefault="00417413" w:rsidP="00417413">
            <w:pPr>
              <w:pStyle w:val="a4"/>
              <w:rPr>
                <w:rFonts w:cs="Times New Roman"/>
                <w:sz w:val="22"/>
              </w:rPr>
            </w:pPr>
          </w:p>
          <w:p w14:paraId="16B71582" w14:textId="77777777" w:rsidR="00417413" w:rsidRPr="00417413" w:rsidRDefault="00417413" w:rsidP="00417413">
            <w:pPr>
              <w:pStyle w:val="a4"/>
              <w:rPr>
                <w:rFonts w:cs="Times New Roman"/>
                <w:sz w:val="22"/>
              </w:rPr>
            </w:pPr>
            <w:r w:rsidRPr="00417413">
              <w:rPr>
                <w:rFonts w:cs="Times New Roman"/>
                <w:sz w:val="22"/>
              </w:rPr>
              <w:t>частину прибутку у розмірі 48 800 000,00 гривень (сорок вісім мільйонів вісімсот тисяч гривень 00 копійок) спрямувати на збільшення статутного капіталу Товариства шляхом підвищення номінальної вартості акцій;</w:t>
            </w:r>
          </w:p>
          <w:p w14:paraId="08C0CFA2" w14:textId="77777777" w:rsidR="00417413" w:rsidRPr="00417413" w:rsidRDefault="00417413" w:rsidP="00417413">
            <w:pPr>
              <w:pStyle w:val="a4"/>
              <w:rPr>
                <w:rFonts w:cs="Times New Roman"/>
                <w:sz w:val="22"/>
              </w:rPr>
            </w:pPr>
          </w:p>
          <w:p w14:paraId="67EA1E31" w14:textId="77777777" w:rsidR="00417413" w:rsidRPr="00417413" w:rsidRDefault="00417413" w:rsidP="00417413">
            <w:pPr>
              <w:pStyle w:val="a4"/>
              <w:rPr>
                <w:rFonts w:cs="Times New Roman"/>
                <w:sz w:val="22"/>
              </w:rPr>
            </w:pPr>
            <w:r w:rsidRPr="00417413">
              <w:rPr>
                <w:rFonts w:cs="Times New Roman"/>
                <w:sz w:val="22"/>
              </w:rPr>
              <w:t>частини прибутку у розмірі 13 590 800,00 гривень (тринадцять мільйонів п’ятсот дев’яносто тисяч вісімсот гривень 00 копійок) спрямувати на виплату дивідендів за простими іменними акціями Товариства;</w:t>
            </w:r>
          </w:p>
          <w:p w14:paraId="1B951B50" w14:textId="77777777" w:rsidR="00417413" w:rsidRPr="00417413" w:rsidRDefault="00417413" w:rsidP="00417413">
            <w:pPr>
              <w:pStyle w:val="a4"/>
              <w:rPr>
                <w:rFonts w:cs="Times New Roman"/>
                <w:sz w:val="22"/>
              </w:rPr>
            </w:pPr>
          </w:p>
          <w:p w14:paraId="18BEE731" w14:textId="424599EA" w:rsidR="0087287C" w:rsidRPr="00417413" w:rsidRDefault="00417413" w:rsidP="00417413">
            <w:pPr>
              <w:pStyle w:val="a4"/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</w:rPr>
              <w:t>решту прибутку у розмірі 21 934,55 гривень (двадцять одна тисяча дев’ятсот тридцять чотири гривні 55 копійок) залишити нерозподіленою</w:t>
            </w:r>
          </w:p>
          <w:p w14:paraId="6EB81405" w14:textId="77777777" w:rsidR="0087287C" w:rsidRPr="00417413" w:rsidRDefault="0087287C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</w:p>
        </w:tc>
      </w:tr>
    </w:tbl>
    <w:p w14:paraId="3A428C4A" w14:textId="77777777" w:rsidR="0087287C" w:rsidRDefault="0087287C" w:rsidP="0087287C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7287C" w:rsidRPr="000F348C" w14:paraId="5F78F0A2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260CC35C" w14:textId="77777777" w:rsidR="0087287C" w:rsidRPr="000F348C" w:rsidRDefault="0087287C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52AF570B" w14:textId="77777777" w:rsidR="0087287C" w:rsidRPr="000F348C" w:rsidRDefault="0087287C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7287C" w:rsidRPr="000F348C" w14:paraId="614F2B73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599DE" w14:textId="45316BF8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CB79B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16C79" w14:textId="77777777" w:rsidR="0087287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425CACF8" w14:textId="45A4021A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648300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2A032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6C8681E" w14:textId="77777777" w:rsidR="0087287C" w:rsidRPr="000F348C" w:rsidRDefault="0087287C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3542D1D7" w14:textId="77777777" w:rsidR="0087287C" w:rsidRPr="000F348C" w:rsidRDefault="0087287C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3DB4544A" w14:textId="77777777" w:rsidR="0087287C" w:rsidRPr="005B6B0F" w:rsidRDefault="0087287C" w:rsidP="0087287C"/>
    <w:p w14:paraId="4A1261C4" w14:textId="66AAE43D" w:rsidR="0087287C" w:rsidRDefault="0087287C" w:rsidP="0087287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323C0" w:rsidRPr="000F348C" w14:paraId="58F15396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19C32A37" w14:textId="47AF5614" w:rsidR="008323C0" w:rsidRPr="000F348C" w:rsidRDefault="008323C0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7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6F37461C" w14:textId="2D0FF300" w:rsidR="008323C0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7. Прийняття рішення про виплату дивідендів за простими акціями Товариства, затвердження розміру річних дивідендів</w:t>
            </w:r>
            <w:r w:rsidR="008323C0" w:rsidRPr="008323C0">
              <w:rPr>
                <w:b/>
                <w:bCs/>
                <w:sz w:val="22"/>
              </w:rPr>
              <w:t>.</w:t>
            </w:r>
          </w:p>
          <w:p w14:paraId="3689A0F9" w14:textId="77777777" w:rsidR="008323C0" w:rsidRPr="00043CC7" w:rsidRDefault="008323C0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8323C0" w:rsidRPr="000F348C" w14:paraId="179EDC81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3D20873F" w14:textId="38DB6C53" w:rsidR="008323C0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0E31C944" w14:textId="24786279" w:rsidR="008323C0" w:rsidRPr="008323C0" w:rsidRDefault="00417413" w:rsidP="008323C0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Здійснити виплату дивідендів за простими іменними акціями Товариства за підсумком діяльності у 2022 році у розмірі 13 590 800,00 гривень (тринадцять мільйонів п’ятсот дев’яносто тисяч вісімсот гривень 00 копійок). Затвердити загальний розмір річних дивідендів у сумі 13 590 800,00 гривень (тринадцять мільйонів п’ятсот дев’яносто тисяч вісімсот гривень 00 копійок)</w:t>
            </w:r>
            <w:r w:rsidR="008323C0" w:rsidRPr="008323C0">
              <w:rPr>
                <w:rFonts w:cs="Times New Roman"/>
                <w:sz w:val="22"/>
                <w:lang w:val="ru-UA"/>
              </w:rPr>
              <w:t>.</w:t>
            </w:r>
          </w:p>
          <w:p w14:paraId="392AD3AE" w14:textId="31BFC3F8" w:rsidR="008323C0" w:rsidRPr="008323C0" w:rsidRDefault="00417413" w:rsidP="008323C0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Затвердити розмір дивідендів на одну просту іменну акцію Товариства у розмірі 55,70 гривень (п’ятдесят п’ять гривень 70 копійок)</w:t>
            </w:r>
            <w:r w:rsidR="008323C0" w:rsidRPr="008323C0">
              <w:rPr>
                <w:rFonts w:cs="Times New Roman"/>
                <w:sz w:val="22"/>
                <w:lang w:val="ru-UA"/>
              </w:rPr>
              <w:t>.</w:t>
            </w:r>
          </w:p>
          <w:p w14:paraId="23F148FD" w14:textId="1F8F380E" w:rsidR="008323C0" w:rsidRDefault="00417413" w:rsidP="008323C0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Виплату дивідендів здійснити безпосередньо акціонерам</w:t>
            </w:r>
            <w:r w:rsidR="008323C0" w:rsidRPr="008323C0">
              <w:rPr>
                <w:rFonts w:cs="Times New Roman"/>
                <w:sz w:val="22"/>
                <w:lang w:val="ru-UA"/>
              </w:rPr>
              <w:t>.</w:t>
            </w:r>
          </w:p>
          <w:p w14:paraId="7A89E839" w14:textId="77777777" w:rsidR="008323C0" w:rsidRPr="00043CC7" w:rsidRDefault="008323C0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</w:p>
        </w:tc>
      </w:tr>
    </w:tbl>
    <w:p w14:paraId="447DF5D6" w14:textId="77777777" w:rsidR="008323C0" w:rsidRDefault="008323C0" w:rsidP="008323C0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323C0" w:rsidRPr="000F348C" w14:paraId="180DCF1A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2F4CFCB1" w14:textId="77777777" w:rsidR="008323C0" w:rsidRPr="000F348C" w:rsidRDefault="008323C0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3786E5FF" w14:textId="77777777" w:rsidR="008323C0" w:rsidRPr="000F348C" w:rsidRDefault="008323C0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323C0" w:rsidRPr="000F348C" w14:paraId="57E60BA4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89E1C" w14:textId="1407EAE1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647AE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5F0E4" w14:textId="77777777" w:rsidR="008323C0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157897D5" w14:textId="2BDB2D4F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59401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BCB19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5DB44AA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2F598346" w14:textId="77777777" w:rsidR="008323C0" w:rsidRPr="000F348C" w:rsidRDefault="008323C0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64CED489" w14:textId="77777777" w:rsidR="008323C0" w:rsidRPr="005B6B0F" w:rsidRDefault="008323C0" w:rsidP="008323C0"/>
    <w:p w14:paraId="73757698" w14:textId="77777777" w:rsidR="008323C0" w:rsidRDefault="008323C0" w:rsidP="008323C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323C0" w:rsidRPr="000F348C" w14:paraId="64031274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1A5542CB" w14:textId="3689EEFE" w:rsidR="008323C0" w:rsidRPr="000F348C" w:rsidRDefault="008323C0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8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53F032B2" w14:textId="315873F5" w:rsidR="008323C0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8. Припинення повноважень членів Наглядової ради</w:t>
            </w:r>
            <w:r w:rsidR="008323C0" w:rsidRPr="008323C0">
              <w:rPr>
                <w:b/>
                <w:bCs/>
                <w:sz w:val="22"/>
              </w:rPr>
              <w:t>.</w:t>
            </w:r>
          </w:p>
          <w:p w14:paraId="40D5C569" w14:textId="77777777" w:rsidR="008323C0" w:rsidRPr="00043CC7" w:rsidRDefault="008323C0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8323C0" w:rsidRPr="000F348C" w14:paraId="70F00353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64E7C6A7" w14:textId="6AC09881" w:rsidR="008323C0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2ABCDEB1" w14:textId="3F92744B" w:rsidR="008323C0" w:rsidRDefault="00417413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Припинити повноваження Голови та членів Наглядової ради Товариства</w:t>
            </w:r>
            <w:r w:rsidR="008323C0" w:rsidRPr="008323C0">
              <w:rPr>
                <w:rFonts w:cs="Times New Roman"/>
                <w:sz w:val="22"/>
                <w:lang w:val="ru-UA"/>
              </w:rPr>
              <w:t>.</w:t>
            </w:r>
          </w:p>
          <w:p w14:paraId="2AB806F7" w14:textId="77777777" w:rsidR="008323C0" w:rsidRPr="00043CC7" w:rsidRDefault="008323C0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</w:p>
        </w:tc>
      </w:tr>
    </w:tbl>
    <w:p w14:paraId="42BC7FF0" w14:textId="77777777" w:rsidR="008323C0" w:rsidRDefault="008323C0" w:rsidP="008323C0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323C0" w:rsidRPr="000F348C" w14:paraId="75E52973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5484EC88" w14:textId="77777777" w:rsidR="008323C0" w:rsidRPr="000F348C" w:rsidRDefault="008323C0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0A730F27" w14:textId="77777777" w:rsidR="008323C0" w:rsidRPr="000F348C" w:rsidRDefault="008323C0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323C0" w:rsidRPr="000F348C" w14:paraId="729EC48D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12377" w14:textId="0ECA6ECA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A3884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4D633" w14:textId="77777777" w:rsidR="008323C0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1B76E0D8" w14:textId="6BD70F5A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C7D7C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6CEAC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B3610B" w14:textId="77777777" w:rsidR="008323C0" w:rsidRPr="000F348C" w:rsidRDefault="008323C0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4FE7423E" w14:textId="77777777" w:rsidR="008323C0" w:rsidRPr="000F348C" w:rsidRDefault="008323C0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1077001B" w14:textId="404BCFB2" w:rsidR="006B544B" w:rsidRDefault="006B544B" w:rsidP="008323C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6B544B" w:rsidRPr="000F348C" w14:paraId="000EE41A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383A383F" w14:textId="1B20B513" w:rsidR="006B544B" w:rsidRPr="000F348C" w:rsidRDefault="006B544B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 w:rsidR="00417413">
              <w:rPr>
                <w:bCs/>
                <w:iCs/>
                <w:color w:val="000000"/>
                <w:sz w:val="22"/>
              </w:rPr>
              <w:t>9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2C8C9C6F" w14:textId="654162E8" w:rsidR="006B544B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9. Припинення повноважень членів Правління</w:t>
            </w:r>
            <w:r w:rsidR="006B544B" w:rsidRPr="006B544B">
              <w:rPr>
                <w:b/>
                <w:bCs/>
                <w:sz w:val="22"/>
              </w:rPr>
              <w:t>.</w:t>
            </w:r>
          </w:p>
          <w:p w14:paraId="295A161B" w14:textId="77777777" w:rsidR="006B544B" w:rsidRPr="00043CC7" w:rsidRDefault="006B544B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6B544B" w:rsidRPr="000F348C" w14:paraId="2BA427E6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56516833" w14:textId="2999D0D8" w:rsidR="006B544B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0C17538F" w14:textId="40ED14A3" w:rsidR="006B544B" w:rsidRDefault="00417413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Припинити повноваження Голови та членів Правління Товариства</w:t>
            </w:r>
            <w:r w:rsidR="006B544B" w:rsidRPr="006B544B">
              <w:rPr>
                <w:rFonts w:cs="Times New Roman"/>
                <w:sz w:val="22"/>
                <w:lang w:val="ru-UA"/>
              </w:rPr>
              <w:t>.</w:t>
            </w:r>
          </w:p>
          <w:p w14:paraId="75ED4CB1" w14:textId="77777777" w:rsidR="006B544B" w:rsidRPr="00043CC7" w:rsidRDefault="006B544B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</w:p>
        </w:tc>
      </w:tr>
    </w:tbl>
    <w:p w14:paraId="539B774C" w14:textId="77777777" w:rsidR="006B544B" w:rsidRDefault="006B544B" w:rsidP="006B544B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6B544B" w:rsidRPr="000F348C" w14:paraId="3A9C0A98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0E3C8929" w14:textId="77777777" w:rsidR="006B544B" w:rsidRPr="000F348C" w:rsidRDefault="006B544B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4366A89C" w14:textId="77777777" w:rsidR="006B544B" w:rsidRPr="000F348C" w:rsidRDefault="006B544B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6B544B" w:rsidRPr="000F348C" w14:paraId="63D18AD8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84B10" w14:textId="070905F1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484DE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D5F7" w14:textId="77777777" w:rsidR="006B544B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160A339C" w14:textId="014A2897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A9DEC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92DB1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D9AB9A9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78C86372" w14:textId="77777777" w:rsidR="006B544B" w:rsidRPr="000F348C" w:rsidRDefault="006B544B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376BA8DF" w14:textId="77777777" w:rsidR="006B544B" w:rsidRDefault="006B544B" w:rsidP="008323C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6B544B" w:rsidRPr="000F348C" w14:paraId="03984582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32F343F4" w14:textId="3204177C" w:rsidR="006B544B" w:rsidRPr="000F348C" w:rsidRDefault="006B544B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lastRenderedPageBreak/>
              <w:t>Питання порядку денного № </w:t>
            </w:r>
            <w:r w:rsidR="00417413">
              <w:rPr>
                <w:bCs/>
                <w:iCs/>
                <w:color w:val="000000"/>
                <w:sz w:val="22"/>
              </w:rPr>
              <w:t>10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3982B0FF" w14:textId="55FF6972" w:rsidR="006B544B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10. Припинення повноважень Ревізора Товариства</w:t>
            </w:r>
            <w:r w:rsidR="006B544B" w:rsidRPr="006B544B">
              <w:rPr>
                <w:b/>
                <w:bCs/>
                <w:sz w:val="22"/>
              </w:rPr>
              <w:t>.</w:t>
            </w:r>
          </w:p>
          <w:p w14:paraId="65CCF9CE" w14:textId="77777777" w:rsidR="006B544B" w:rsidRPr="00043CC7" w:rsidRDefault="006B544B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6B544B" w:rsidRPr="000F348C" w14:paraId="49DDBB6D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03AF2E66" w14:textId="16C32C0D" w:rsidR="006B544B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7293ABEF" w14:textId="0035BADB" w:rsidR="006B544B" w:rsidRDefault="00417413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Припинити повноваження Ревізора Товариства.</w:t>
            </w:r>
          </w:p>
          <w:p w14:paraId="2637E876" w14:textId="77777777" w:rsidR="006B544B" w:rsidRPr="00043CC7" w:rsidRDefault="006B544B" w:rsidP="00D62994">
            <w:pPr>
              <w:pStyle w:val="a4"/>
              <w:tabs>
                <w:tab w:val="left" w:pos="456"/>
              </w:tabs>
              <w:ind w:left="0"/>
              <w:contextualSpacing w:val="0"/>
              <w:rPr>
                <w:rFonts w:cs="Times New Roman"/>
                <w:sz w:val="22"/>
                <w:lang w:val="ru-UA"/>
              </w:rPr>
            </w:pPr>
          </w:p>
        </w:tc>
      </w:tr>
    </w:tbl>
    <w:p w14:paraId="5A6C2627" w14:textId="77777777" w:rsidR="006B544B" w:rsidRDefault="006B544B" w:rsidP="006B544B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6B544B" w:rsidRPr="000F348C" w14:paraId="6541D640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0200930B" w14:textId="77777777" w:rsidR="006B544B" w:rsidRPr="000F348C" w:rsidRDefault="006B544B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6B15BD8C" w14:textId="77777777" w:rsidR="006B544B" w:rsidRPr="000F348C" w:rsidRDefault="006B544B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6B544B" w:rsidRPr="000F348C" w14:paraId="15EE35C6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EF626" w14:textId="003597C4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5C65A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12F69" w14:textId="77777777" w:rsidR="006B544B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2D174D87" w14:textId="4F34258B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5FDEB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B2451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9DD32AE" w14:textId="77777777" w:rsidR="006B544B" w:rsidRPr="000F348C" w:rsidRDefault="006B544B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6E91AA5E" w14:textId="77777777" w:rsidR="006B544B" w:rsidRPr="000F348C" w:rsidRDefault="006B544B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29C54A11" w14:textId="77777777" w:rsidR="006B544B" w:rsidRPr="005B6B0F" w:rsidRDefault="006B544B" w:rsidP="006B544B"/>
    <w:p w14:paraId="342BD5E4" w14:textId="77777777" w:rsidR="00DD2A48" w:rsidRDefault="00DD2A48" w:rsidP="00DD2A48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D2A48" w:rsidRPr="000F348C" w14:paraId="5C50305D" w14:textId="77777777" w:rsidTr="00D62994">
        <w:trPr>
          <w:trHeight w:val="498"/>
        </w:trPr>
        <w:tc>
          <w:tcPr>
            <w:tcW w:w="3119" w:type="dxa"/>
            <w:shd w:val="clear" w:color="auto" w:fill="auto"/>
          </w:tcPr>
          <w:p w14:paraId="10B96BBD" w14:textId="5DAF3BEE" w:rsidR="00DD2A48" w:rsidRPr="000F348C" w:rsidRDefault="00DD2A48" w:rsidP="00D6299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 w:rsidR="00417413">
              <w:rPr>
                <w:bCs/>
                <w:iCs/>
                <w:color w:val="000000"/>
                <w:sz w:val="22"/>
              </w:rPr>
              <w:t>11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3466F852" w14:textId="53572FF5" w:rsidR="00DD2A48" w:rsidRPr="007C68CD" w:rsidRDefault="00417413" w:rsidP="00D6299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11. Скасування Положення про Загальні збори, Положення про Наглядову раду, Положення про Правління та Положення про Ревізора</w:t>
            </w:r>
            <w:r w:rsidR="00DD2A48" w:rsidRPr="00DD2A48">
              <w:rPr>
                <w:b/>
                <w:bCs/>
                <w:sz w:val="22"/>
              </w:rPr>
              <w:t>.</w:t>
            </w:r>
          </w:p>
          <w:p w14:paraId="6D512047" w14:textId="77777777" w:rsidR="00DD2A48" w:rsidRPr="00043CC7" w:rsidRDefault="00DD2A48" w:rsidP="00D6299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DD2A48" w:rsidRPr="000F348C" w14:paraId="6B47507B" w14:textId="77777777" w:rsidTr="00D62994">
        <w:trPr>
          <w:trHeight w:val="717"/>
        </w:trPr>
        <w:tc>
          <w:tcPr>
            <w:tcW w:w="3119" w:type="dxa"/>
            <w:shd w:val="clear" w:color="auto" w:fill="auto"/>
          </w:tcPr>
          <w:p w14:paraId="0B5C4145" w14:textId="66A1D1C0" w:rsidR="00DD2A48" w:rsidRPr="000F348C" w:rsidDel="005364B8" w:rsidRDefault="00CC5857" w:rsidP="00D6299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66371C58" w14:textId="38EDE17D" w:rsidR="00DD2A48" w:rsidRPr="00417413" w:rsidRDefault="00417413" w:rsidP="00417413">
            <w:p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Скасувати Положення про Загальні збори, Положення про Наглядову раду, Положення про Правління та Положення про Ревізора.</w:t>
            </w:r>
          </w:p>
        </w:tc>
      </w:tr>
    </w:tbl>
    <w:p w14:paraId="29E769D5" w14:textId="77777777" w:rsidR="00DD2A48" w:rsidRDefault="00DD2A48" w:rsidP="00DD2A48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D2A48" w:rsidRPr="000F348C" w14:paraId="5701ACD5" w14:textId="77777777" w:rsidTr="00D6299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2DD3E0A1" w14:textId="77777777" w:rsidR="00DD2A48" w:rsidRPr="000F348C" w:rsidRDefault="00DD2A48" w:rsidP="00D6299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345D4892" w14:textId="77777777" w:rsidR="00DD2A48" w:rsidRPr="000F348C" w:rsidRDefault="00DD2A48" w:rsidP="00D6299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D2A48" w:rsidRPr="000F348C" w14:paraId="262AB52B" w14:textId="77777777" w:rsidTr="005D5ED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C74BD" w14:textId="230BE9EF" w:rsidR="00DD2A48" w:rsidRPr="000F348C" w:rsidRDefault="00DD2A48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75F30" w14:textId="77777777" w:rsidR="00DD2A48" w:rsidRPr="000F348C" w:rsidRDefault="00DD2A48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0EF02" w14:textId="77777777" w:rsidR="00DD2A48" w:rsidRDefault="00DD2A48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217B76D3" w14:textId="42D48C23" w:rsidR="008D69B6" w:rsidRPr="000F348C" w:rsidRDefault="008D69B6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A53F2" w14:textId="77777777" w:rsidR="00DD2A48" w:rsidRPr="000F348C" w:rsidRDefault="00DD2A48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335D9" w14:textId="77777777" w:rsidR="00DD2A48" w:rsidRPr="000F348C" w:rsidRDefault="00DD2A48" w:rsidP="00D6299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4F56B86" w14:textId="77777777" w:rsidR="00DD2A48" w:rsidRPr="000F348C" w:rsidRDefault="00DD2A48" w:rsidP="00D6299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4F750305" w14:textId="77777777" w:rsidR="00DD2A48" w:rsidRPr="000F348C" w:rsidRDefault="00DD2A48" w:rsidP="00D6299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7650554C" w14:textId="77777777" w:rsidR="00DD2A48" w:rsidRPr="005B6B0F" w:rsidRDefault="00DD2A48" w:rsidP="00DD2A48"/>
    <w:p w14:paraId="3824CD84" w14:textId="77777777" w:rsidR="00417413" w:rsidRDefault="00417413" w:rsidP="00417413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5C60A86C" w14:textId="77777777" w:rsidTr="006F5CC4">
        <w:trPr>
          <w:trHeight w:val="498"/>
        </w:trPr>
        <w:tc>
          <w:tcPr>
            <w:tcW w:w="3119" w:type="dxa"/>
            <w:shd w:val="clear" w:color="auto" w:fill="auto"/>
          </w:tcPr>
          <w:p w14:paraId="76ED02BD" w14:textId="1947EAA9" w:rsidR="00417413" w:rsidRPr="000F348C" w:rsidRDefault="00417413" w:rsidP="006F5CC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12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7D8EF8EE" w14:textId="02A2EC2C" w:rsidR="00417413" w:rsidRPr="007C68CD" w:rsidRDefault="00417413" w:rsidP="006F5CC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12. Збільшення статутного капіталу Товариства шляхом підвищення номінальної вартості акцій за рахунок спрямування до статутного капіталу частини прибутку</w:t>
            </w:r>
            <w:r w:rsidRPr="00DD2A48">
              <w:rPr>
                <w:b/>
                <w:bCs/>
                <w:sz w:val="22"/>
              </w:rPr>
              <w:t>.</w:t>
            </w:r>
          </w:p>
          <w:p w14:paraId="70F0AE6E" w14:textId="77777777" w:rsidR="00417413" w:rsidRPr="00043CC7" w:rsidRDefault="00417413" w:rsidP="006F5CC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417413" w:rsidRPr="000F348C" w14:paraId="416535F4" w14:textId="77777777" w:rsidTr="006F5CC4">
        <w:trPr>
          <w:trHeight w:val="717"/>
        </w:trPr>
        <w:tc>
          <w:tcPr>
            <w:tcW w:w="3119" w:type="dxa"/>
            <w:shd w:val="clear" w:color="auto" w:fill="auto"/>
          </w:tcPr>
          <w:p w14:paraId="032A17D2" w14:textId="23CE7C2A" w:rsidR="00417413" w:rsidRPr="000F348C" w:rsidDel="005364B8" w:rsidRDefault="00CC5857" w:rsidP="006F5CC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00E08BF0" w14:textId="05E6D37B" w:rsidR="00417413" w:rsidRPr="00417413" w:rsidRDefault="00417413" w:rsidP="006F5CC4">
            <w:p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Збільшити статутний капітал Товариства на 48 800 000,00 гривень (сорок вісім мільйонів вісімсот тисяч гривень 00 копійок) шляхом підвищення номінальної вартості акцій за рахунок спрямування до статутного капіталу частини прибутку.</w:t>
            </w:r>
          </w:p>
        </w:tc>
      </w:tr>
    </w:tbl>
    <w:p w14:paraId="62D3B237" w14:textId="77777777" w:rsidR="00417413" w:rsidRDefault="00417413" w:rsidP="00417413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1F97676B" w14:textId="77777777" w:rsidTr="006F5CC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6E68DA3E" w14:textId="77777777" w:rsidR="00417413" w:rsidRPr="000F348C" w:rsidRDefault="00417413" w:rsidP="006F5CC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47897CCD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17413" w:rsidRPr="000F348C" w14:paraId="185A635D" w14:textId="77777777" w:rsidTr="006F5C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59D1E" w14:textId="1B1A445A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936CE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84B70" w14:textId="77777777" w:rsidR="00417413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43A2DB6C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88441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694D1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20802A5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5EA29E15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0E673AE8" w14:textId="631BF589" w:rsidR="00417413" w:rsidRDefault="00417413" w:rsidP="00417413"/>
    <w:p w14:paraId="2BE33C4F" w14:textId="77777777" w:rsidR="00417413" w:rsidRDefault="00417413" w:rsidP="00417413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324D37D4" w14:textId="77777777" w:rsidTr="006F5CC4">
        <w:trPr>
          <w:trHeight w:val="498"/>
        </w:trPr>
        <w:tc>
          <w:tcPr>
            <w:tcW w:w="3119" w:type="dxa"/>
            <w:shd w:val="clear" w:color="auto" w:fill="auto"/>
          </w:tcPr>
          <w:p w14:paraId="478D6FCD" w14:textId="5BB77955" w:rsidR="00417413" w:rsidRPr="000F348C" w:rsidRDefault="00417413" w:rsidP="006F5CC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13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1806E1CB" w14:textId="15E68651" w:rsidR="00417413" w:rsidRPr="007C68CD" w:rsidRDefault="00417413" w:rsidP="006F5CC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13. Підвищення номінальної вартості акцій</w:t>
            </w:r>
            <w:r w:rsidRPr="00DD2A48">
              <w:rPr>
                <w:b/>
                <w:bCs/>
                <w:sz w:val="22"/>
              </w:rPr>
              <w:t>.</w:t>
            </w:r>
          </w:p>
          <w:p w14:paraId="5B10E5D0" w14:textId="77777777" w:rsidR="00417413" w:rsidRPr="00043CC7" w:rsidRDefault="00417413" w:rsidP="006F5CC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417413" w:rsidRPr="000F348C" w14:paraId="0DBEB778" w14:textId="77777777" w:rsidTr="006F5CC4">
        <w:trPr>
          <w:trHeight w:val="717"/>
        </w:trPr>
        <w:tc>
          <w:tcPr>
            <w:tcW w:w="3119" w:type="dxa"/>
            <w:shd w:val="clear" w:color="auto" w:fill="auto"/>
          </w:tcPr>
          <w:p w14:paraId="57637CA2" w14:textId="59A76F57" w:rsidR="00417413" w:rsidRPr="000F348C" w:rsidDel="005364B8" w:rsidRDefault="00CC5857" w:rsidP="006F5CC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1EB12AAB" w14:textId="35436904" w:rsidR="00417413" w:rsidRPr="00417413" w:rsidRDefault="00417413" w:rsidP="006F5CC4">
            <w:p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Затвердити рішення про підвищення номінальної вартості акцій (додається).</w:t>
            </w:r>
          </w:p>
        </w:tc>
      </w:tr>
    </w:tbl>
    <w:p w14:paraId="689125CC" w14:textId="77777777" w:rsidR="00417413" w:rsidRDefault="00417413" w:rsidP="00417413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4A334050" w14:textId="77777777" w:rsidTr="006F5CC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2363ED96" w14:textId="77777777" w:rsidR="00417413" w:rsidRPr="000F348C" w:rsidRDefault="00417413" w:rsidP="006F5CC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4B9E4B3D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17413" w:rsidRPr="000F348C" w14:paraId="2963909D" w14:textId="77777777" w:rsidTr="006F5C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94266" w14:textId="59BD0058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4F15C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C3A00" w14:textId="77777777" w:rsidR="00417413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1FE9FB34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6AE43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83F46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0500884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6BAF96A6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2B370705" w14:textId="77777777" w:rsidR="00417413" w:rsidRPr="005B6B0F" w:rsidRDefault="00417413" w:rsidP="00417413"/>
    <w:p w14:paraId="79150901" w14:textId="77777777" w:rsidR="00417413" w:rsidRDefault="00417413" w:rsidP="00417413"/>
    <w:p w14:paraId="436EC28D" w14:textId="77777777" w:rsidR="00417413" w:rsidRDefault="00417413" w:rsidP="00417413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28FF5FC1" w14:textId="77777777" w:rsidTr="006F5CC4">
        <w:trPr>
          <w:trHeight w:val="498"/>
        </w:trPr>
        <w:tc>
          <w:tcPr>
            <w:tcW w:w="3119" w:type="dxa"/>
            <w:shd w:val="clear" w:color="auto" w:fill="auto"/>
          </w:tcPr>
          <w:p w14:paraId="0B2A7EF5" w14:textId="710D2130" w:rsidR="00417413" w:rsidRPr="000F348C" w:rsidRDefault="00417413" w:rsidP="006F5CC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14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78552769" w14:textId="7FD557F9" w:rsidR="00417413" w:rsidRPr="007C68CD" w:rsidRDefault="00417413" w:rsidP="006F5CC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14. Зміна структури управління Товариством</w:t>
            </w:r>
            <w:r w:rsidRPr="00DD2A48">
              <w:rPr>
                <w:b/>
                <w:bCs/>
                <w:sz w:val="22"/>
              </w:rPr>
              <w:t>.</w:t>
            </w:r>
          </w:p>
          <w:p w14:paraId="75D5E000" w14:textId="77777777" w:rsidR="00417413" w:rsidRPr="00043CC7" w:rsidRDefault="00417413" w:rsidP="006F5CC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417413" w:rsidRPr="000F348C" w14:paraId="3BAB454A" w14:textId="77777777" w:rsidTr="006F5CC4">
        <w:trPr>
          <w:trHeight w:val="717"/>
        </w:trPr>
        <w:tc>
          <w:tcPr>
            <w:tcW w:w="3119" w:type="dxa"/>
            <w:shd w:val="clear" w:color="auto" w:fill="auto"/>
          </w:tcPr>
          <w:p w14:paraId="68093D69" w14:textId="21101D84" w:rsidR="00417413" w:rsidRPr="000F348C" w:rsidDel="005364B8" w:rsidRDefault="00CC5857" w:rsidP="006F5CC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4585DE3B" w14:textId="779481EF" w:rsidR="00417413" w:rsidRPr="00417413" w:rsidRDefault="00417413" w:rsidP="006F5CC4">
            <w:p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Здійснити перехід на однорівневу структуру управління Товариством.</w:t>
            </w:r>
          </w:p>
        </w:tc>
      </w:tr>
    </w:tbl>
    <w:p w14:paraId="348E0924" w14:textId="77777777" w:rsidR="00417413" w:rsidRDefault="00417413" w:rsidP="00417413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5A46D295" w14:textId="77777777" w:rsidTr="006F5CC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48017B13" w14:textId="77777777" w:rsidR="00417413" w:rsidRPr="000F348C" w:rsidRDefault="00417413" w:rsidP="006F5CC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7BDB6F4D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17413" w:rsidRPr="000F348C" w14:paraId="229916AF" w14:textId="77777777" w:rsidTr="001D22F6">
              <w:trPr>
                <w:trHeight w:val="416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9D04A" w14:textId="514411F5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86F57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13C7F" w14:textId="42C30D08" w:rsidR="00417413" w:rsidRPr="001D22F6" w:rsidRDefault="00417413" w:rsidP="001D22F6">
                  <w:pPr>
                    <w:spacing w:before="120" w:after="120"/>
                    <w:contextualSpacing/>
                    <w:rPr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A9840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F86FF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BDAC3DF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6607F4CA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6A0978DD" w14:textId="77777777" w:rsidR="00417413" w:rsidRDefault="00417413" w:rsidP="00417413"/>
    <w:p w14:paraId="42A76BE6" w14:textId="274C0A3A" w:rsidR="00417413" w:rsidRDefault="00417413" w:rsidP="00417413"/>
    <w:p w14:paraId="17BA4226" w14:textId="77777777" w:rsidR="00417413" w:rsidRDefault="00417413" w:rsidP="00417413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27DFC7D3" w14:textId="77777777" w:rsidTr="006F5CC4">
        <w:trPr>
          <w:trHeight w:val="498"/>
        </w:trPr>
        <w:tc>
          <w:tcPr>
            <w:tcW w:w="3119" w:type="dxa"/>
            <w:shd w:val="clear" w:color="auto" w:fill="auto"/>
          </w:tcPr>
          <w:p w14:paraId="5F886520" w14:textId="3F798745" w:rsidR="00417413" w:rsidRPr="000F348C" w:rsidRDefault="00417413" w:rsidP="006F5CC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15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0E9C54BE" w14:textId="2DFCFFAA" w:rsidR="00417413" w:rsidRPr="007C68CD" w:rsidRDefault="00417413" w:rsidP="006F5CC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15. Встановлення кількісного складу Ради директорів</w:t>
            </w:r>
            <w:r w:rsidRPr="00DD2A48">
              <w:rPr>
                <w:b/>
                <w:bCs/>
                <w:sz w:val="22"/>
              </w:rPr>
              <w:t>.</w:t>
            </w:r>
          </w:p>
          <w:p w14:paraId="1E6BC7E1" w14:textId="77777777" w:rsidR="00417413" w:rsidRPr="00043CC7" w:rsidRDefault="00417413" w:rsidP="006F5CC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417413" w:rsidRPr="000F348C" w14:paraId="2E496253" w14:textId="77777777" w:rsidTr="006F5CC4">
        <w:trPr>
          <w:trHeight w:val="717"/>
        </w:trPr>
        <w:tc>
          <w:tcPr>
            <w:tcW w:w="3119" w:type="dxa"/>
            <w:shd w:val="clear" w:color="auto" w:fill="auto"/>
          </w:tcPr>
          <w:p w14:paraId="4F01AF43" w14:textId="46E839E0" w:rsidR="00417413" w:rsidRPr="000F348C" w:rsidDel="005364B8" w:rsidRDefault="00CC5857" w:rsidP="006F5CC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0EAD6D5E" w14:textId="2E3BF2A5" w:rsidR="00417413" w:rsidRPr="00417413" w:rsidRDefault="00417413" w:rsidP="006F5CC4">
            <w:p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Встановити, що кількісний склад Ради директорів становить 3 особи.</w:t>
            </w:r>
          </w:p>
        </w:tc>
      </w:tr>
    </w:tbl>
    <w:p w14:paraId="504DE650" w14:textId="77777777" w:rsidR="00417413" w:rsidRDefault="00417413" w:rsidP="00417413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2C79F18E" w14:textId="77777777" w:rsidTr="006F5CC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578974EF" w14:textId="77777777" w:rsidR="00417413" w:rsidRPr="000F348C" w:rsidRDefault="00417413" w:rsidP="006F5CC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4F57E7EA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17413" w:rsidRPr="000F348C" w14:paraId="7CD43504" w14:textId="77777777" w:rsidTr="001D22F6">
              <w:trPr>
                <w:trHeight w:val="41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8D5D8" w14:textId="61C5C64A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0B782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BB095" w14:textId="4FD7B64F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207A4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BEB4E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0CEE92C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7402DA34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5D34A761" w14:textId="71E2295E" w:rsidR="00417413" w:rsidRDefault="00417413" w:rsidP="00417413"/>
    <w:p w14:paraId="0C59F4D6" w14:textId="7212689E" w:rsidR="00417413" w:rsidRDefault="00417413" w:rsidP="00417413"/>
    <w:p w14:paraId="248C32DE" w14:textId="77777777" w:rsidR="00417413" w:rsidRDefault="00417413" w:rsidP="00417413"/>
    <w:p w14:paraId="318847D0" w14:textId="77777777" w:rsidR="00417413" w:rsidRDefault="00417413" w:rsidP="00417413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303A3581" w14:textId="77777777" w:rsidTr="006F5CC4">
        <w:trPr>
          <w:trHeight w:val="498"/>
        </w:trPr>
        <w:tc>
          <w:tcPr>
            <w:tcW w:w="3119" w:type="dxa"/>
            <w:shd w:val="clear" w:color="auto" w:fill="auto"/>
          </w:tcPr>
          <w:p w14:paraId="5437D63F" w14:textId="6E8E9B7E" w:rsidR="00417413" w:rsidRPr="000F348C" w:rsidRDefault="00417413" w:rsidP="006F5CC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lastRenderedPageBreak/>
              <w:t>Питання порядку денного № </w:t>
            </w:r>
            <w:r w:rsidR="00CC5857">
              <w:rPr>
                <w:bCs/>
                <w:iCs/>
                <w:color w:val="000000"/>
                <w:sz w:val="22"/>
              </w:rPr>
              <w:t>16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7D230700" w14:textId="42ABB93E" w:rsidR="00417413" w:rsidRPr="007C68CD" w:rsidRDefault="00417413" w:rsidP="006F5CC4">
            <w:pPr>
              <w:rPr>
                <w:b/>
                <w:bCs/>
                <w:sz w:val="22"/>
                <w:lang w:val="ru-UA"/>
              </w:rPr>
            </w:pPr>
            <w:r w:rsidRPr="00417413">
              <w:rPr>
                <w:b/>
                <w:bCs/>
                <w:sz w:val="22"/>
              </w:rPr>
              <w:t>16. Затвердження нової редакції статуту Товариства</w:t>
            </w:r>
            <w:r w:rsidRPr="00DD2A48">
              <w:rPr>
                <w:b/>
                <w:bCs/>
                <w:sz w:val="22"/>
              </w:rPr>
              <w:t>.</w:t>
            </w:r>
          </w:p>
          <w:p w14:paraId="43D07C37" w14:textId="77777777" w:rsidR="00417413" w:rsidRPr="00043CC7" w:rsidRDefault="00417413" w:rsidP="006F5CC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417413" w:rsidRPr="000F348C" w14:paraId="1BBBEE8F" w14:textId="77777777" w:rsidTr="006F5CC4">
        <w:trPr>
          <w:trHeight w:val="717"/>
        </w:trPr>
        <w:tc>
          <w:tcPr>
            <w:tcW w:w="3119" w:type="dxa"/>
            <w:shd w:val="clear" w:color="auto" w:fill="auto"/>
          </w:tcPr>
          <w:p w14:paraId="44236271" w14:textId="73935846" w:rsidR="00417413" w:rsidRPr="000F348C" w:rsidDel="005364B8" w:rsidRDefault="00CC5857" w:rsidP="006F5CC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</w:t>
            </w:r>
            <w:r>
              <w:rPr>
                <w:bCs/>
                <w:iCs/>
                <w:color w:val="000000"/>
                <w:sz w:val="22"/>
              </w:rPr>
              <w:t xml:space="preserve"> № 1</w:t>
            </w:r>
            <w:r w:rsidRPr="000F348C">
              <w:rPr>
                <w:bCs/>
                <w:iCs/>
                <w:color w:val="000000"/>
                <w:sz w:val="22"/>
              </w:rPr>
              <w:t>:</w:t>
            </w:r>
          </w:p>
        </w:tc>
        <w:tc>
          <w:tcPr>
            <w:tcW w:w="6853" w:type="dxa"/>
            <w:shd w:val="clear" w:color="auto" w:fill="auto"/>
          </w:tcPr>
          <w:p w14:paraId="1C8454F5" w14:textId="6FF9480D" w:rsidR="00417413" w:rsidRPr="00417413" w:rsidRDefault="00417413" w:rsidP="006F5CC4">
            <w:pPr>
              <w:tabs>
                <w:tab w:val="left" w:pos="456"/>
              </w:tabs>
              <w:rPr>
                <w:rFonts w:cs="Times New Roman"/>
                <w:sz w:val="22"/>
                <w:lang w:val="ru-UA"/>
              </w:rPr>
            </w:pPr>
            <w:r w:rsidRPr="00417413">
              <w:rPr>
                <w:rFonts w:cs="Times New Roman"/>
                <w:sz w:val="22"/>
                <w:lang w:val="ru-UA"/>
              </w:rPr>
              <w:t>Затвердити нову редакцію Товариства, з метою приведення його змісту у відповідність до вимог Закону України «Про акціонерні товариства» від 27 липня 2022 року № 2465-IX та з урахуванням прийнятого рішення про збільшення статутного капіталу шляхом підвищення номінальної вартості акцій.</w:t>
            </w:r>
          </w:p>
        </w:tc>
      </w:tr>
    </w:tbl>
    <w:p w14:paraId="13BB963B" w14:textId="77777777" w:rsidR="00417413" w:rsidRDefault="00417413" w:rsidP="00417413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17413" w:rsidRPr="000F348C" w14:paraId="164AD44D" w14:textId="77777777" w:rsidTr="006F5CC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1E7F0457" w14:textId="77777777" w:rsidR="00417413" w:rsidRPr="000F348C" w:rsidRDefault="00417413" w:rsidP="006F5CC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09D64C35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17413" w:rsidRPr="000F348C" w14:paraId="34D230D5" w14:textId="77777777" w:rsidTr="001D22F6">
              <w:trPr>
                <w:trHeight w:val="564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6557B" w14:textId="5075A4FD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A53C9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53F4A" w14:textId="2179DCB4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9D79E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1AB27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7FE072" w14:textId="77777777" w:rsidR="00417413" w:rsidRPr="000F348C" w:rsidRDefault="00417413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7EA836CA" w14:textId="77777777" w:rsidR="00417413" w:rsidRPr="000F348C" w:rsidRDefault="00417413" w:rsidP="006F5CC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4FBF5D9F" w14:textId="67D4E740" w:rsidR="00417413" w:rsidRDefault="00417413" w:rsidP="00417413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CC5857" w:rsidRPr="000F348C" w14:paraId="5A7EA4D7" w14:textId="77777777" w:rsidTr="006F5CC4">
        <w:trPr>
          <w:trHeight w:val="717"/>
        </w:trPr>
        <w:tc>
          <w:tcPr>
            <w:tcW w:w="3119" w:type="dxa"/>
            <w:shd w:val="clear" w:color="auto" w:fill="auto"/>
          </w:tcPr>
          <w:p w14:paraId="579FEE46" w14:textId="21F95B31" w:rsidR="00CC5857" w:rsidRPr="000F348C" w:rsidDel="005364B8" w:rsidRDefault="00CC5857" w:rsidP="006F5CC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2"/>
              </w:rPr>
              <w:t>2</w:t>
            </w:r>
            <w:r w:rsidRPr="000F348C">
              <w:rPr>
                <w:bCs/>
                <w:iCs/>
                <w:color w:val="000000"/>
                <w:sz w:val="22"/>
              </w:rPr>
              <w:t>:</w:t>
            </w:r>
          </w:p>
        </w:tc>
        <w:tc>
          <w:tcPr>
            <w:tcW w:w="6853" w:type="dxa"/>
            <w:shd w:val="clear" w:color="auto" w:fill="auto"/>
          </w:tcPr>
          <w:p w14:paraId="291FA22C" w14:textId="77777777" w:rsidR="00CC5857" w:rsidRPr="00CC5857" w:rsidRDefault="00CC5857" w:rsidP="00CC5857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2"/>
              </w:rPr>
            </w:pPr>
            <w:proofErr w:type="spellStart"/>
            <w:r w:rsidRPr="00CC5857">
              <w:rPr>
                <w:rFonts w:cs="Times New Roman"/>
                <w:sz w:val="22"/>
              </w:rPr>
              <w:t>Внести</w:t>
            </w:r>
            <w:proofErr w:type="spellEnd"/>
            <w:r w:rsidRPr="00CC5857">
              <w:rPr>
                <w:rFonts w:cs="Times New Roman"/>
                <w:sz w:val="22"/>
              </w:rPr>
              <w:t xml:space="preserve"> зміни до статуту Товариства з метою приведення його змісту у відповідність до вимог законодавства, зокрема Закону України «Про акціонерні товариства» від 27 липня 2022 року № 2465-IX, та з урахуванням прийнятого зборами рішення про збільшення статутного капіталу Товариства шляхом підвищення номінальної вартості акцій, інших рішень зборів, шляхом викладення статуту Товариства в новій редакції. Затвердити нову редакцію статуту Товариства.</w:t>
            </w:r>
          </w:p>
          <w:p w14:paraId="3D9D3858" w14:textId="77777777" w:rsidR="00CC5857" w:rsidRPr="00CC5857" w:rsidRDefault="00CC5857" w:rsidP="00CC5857">
            <w:pPr>
              <w:pStyle w:val="a4"/>
              <w:rPr>
                <w:rFonts w:cs="Times New Roman"/>
                <w:sz w:val="22"/>
              </w:rPr>
            </w:pPr>
          </w:p>
          <w:p w14:paraId="538750F3" w14:textId="77777777" w:rsidR="00CC5857" w:rsidRPr="00CC5857" w:rsidRDefault="00CC5857" w:rsidP="00CC5857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 xml:space="preserve">Уповноважити </w:t>
            </w:r>
            <w:proofErr w:type="spellStart"/>
            <w:r w:rsidRPr="00CC5857">
              <w:rPr>
                <w:rFonts w:cs="Times New Roman"/>
                <w:sz w:val="22"/>
              </w:rPr>
              <w:t>Непочатова</w:t>
            </w:r>
            <w:proofErr w:type="spellEnd"/>
            <w:r w:rsidRPr="00CC5857">
              <w:rPr>
                <w:rFonts w:cs="Times New Roman"/>
                <w:sz w:val="22"/>
              </w:rPr>
              <w:t xml:space="preserve"> Олександра Євгенійовича, Голову Правління Товариства, підписати нову редакцію статуту Товариства.</w:t>
            </w:r>
          </w:p>
          <w:p w14:paraId="093950F9" w14:textId="77777777" w:rsidR="00CC5857" w:rsidRPr="00CC5857" w:rsidRDefault="00CC5857" w:rsidP="00CC5857">
            <w:pPr>
              <w:pStyle w:val="a4"/>
              <w:rPr>
                <w:rFonts w:cs="Times New Roman"/>
                <w:sz w:val="22"/>
              </w:rPr>
            </w:pPr>
          </w:p>
          <w:p w14:paraId="76E41A00" w14:textId="77777777" w:rsidR="00CC5857" w:rsidRPr="00CC5857" w:rsidRDefault="00CC5857" w:rsidP="00CC5857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 xml:space="preserve">Доручити </w:t>
            </w:r>
            <w:proofErr w:type="spellStart"/>
            <w:r w:rsidRPr="00CC5857">
              <w:rPr>
                <w:rFonts w:cs="Times New Roman"/>
                <w:sz w:val="22"/>
              </w:rPr>
              <w:t>Непочатову</w:t>
            </w:r>
            <w:proofErr w:type="spellEnd"/>
            <w:r w:rsidRPr="00CC5857">
              <w:rPr>
                <w:rFonts w:cs="Times New Roman"/>
                <w:sz w:val="22"/>
              </w:rPr>
              <w:t xml:space="preserve"> Олександру Євгенійовичу, Голові Правління Товариства, забезпечити здійснення усіх реєстраційних дій, передбачених законодавством, пов’язаних із затвердженням зборами нової редакції статуту Товариства.</w:t>
            </w:r>
          </w:p>
          <w:p w14:paraId="2D84CB79" w14:textId="12E2FD64" w:rsidR="00CC5857" w:rsidRPr="00CC5857" w:rsidRDefault="00CC5857" w:rsidP="006F5CC4">
            <w:pPr>
              <w:tabs>
                <w:tab w:val="left" w:pos="456"/>
              </w:tabs>
              <w:rPr>
                <w:rFonts w:cs="Times New Roman"/>
                <w:sz w:val="22"/>
              </w:rPr>
            </w:pPr>
          </w:p>
        </w:tc>
      </w:tr>
    </w:tbl>
    <w:p w14:paraId="4786BBAC" w14:textId="77777777" w:rsidR="00CC5857" w:rsidRDefault="00CC5857" w:rsidP="00CC5857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CC5857" w:rsidRPr="000F348C" w14:paraId="0F950BB1" w14:textId="77777777" w:rsidTr="006F5CC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16DAA116" w14:textId="77777777" w:rsidR="00CC5857" w:rsidRPr="000F348C" w:rsidRDefault="00CC5857" w:rsidP="006F5CC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5C62762C" w14:textId="77777777" w:rsidR="00CC5857" w:rsidRPr="000F348C" w:rsidRDefault="00CC5857" w:rsidP="006F5CC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CC5857" w:rsidRPr="000F348C" w14:paraId="703CE4DF" w14:textId="77777777" w:rsidTr="006F5C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C6421" w14:textId="5B149D5C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A2048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518EA" w14:textId="77777777" w:rsidR="00CC5857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0B0989AD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35BF6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BA2FE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548ADB6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6B254355" w14:textId="77777777" w:rsidR="00CC5857" w:rsidRPr="000F348C" w:rsidRDefault="00CC5857" w:rsidP="006F5CC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63EE49DC" w14:textId="77777777" w:rsidR="00CC5857" w:rsidRDefault="00CC5857" w:rsidP="00CC5857"/>
    <w:p w14:paraId="6DB86FA5" w14:textId="3DFB4A7D" w:rsidR="00CC5857" w:rsidRDefault="00CC5857" w:rsidP="00417413"/>
    <w:p w14:paraId="0C62FB00" w14:textId="40B9D4E3" w:rsidR="00CC5857" w:rsidRDefault="00CC5857" w:rsidP="00CC5857"/>
    <w:p w14:paraId="3428CD40" w14:textId="77777777" w:rsidR="001D22F6" w:rsidRDefault="001D22F6" w:rsidP="00CC5857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CC5857" w:rsidRPr="000F348C" w14:paraId="0F3AB401" w14:textId="77777777" w:rsidTr="006F5CC4">
        <w:trPr>
          <w:trHeight w:val="498"/>
        </w:trPr>
        <w:tc>
          <w:tcPr>
            <w:tcW w:w="3119" w:type="dxa"/>
            <w:shd w:val="clear" w:color="auto" w:fill="auto"/>
          </w:tcPr>
          <w:p w14:paraId="4C43F8A7" w14:textId="37B5B25B" w:rsidR="00CC5857" w:rsidRPr="000F348C" w:rsidRDefault="00CC5857" w:rsidP="006F5CC4">
            <w:pPr>
              <w:contextualSpacing/>
              <w:rPr>
                <w:bCs/>
                <w:iCs/>
                <w:color w:val="000000"/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2"/>
              </w:rPr>
              <w:t>18</w:t>
            </w:r>
            <w:r w:rsidRPr="000F348C">
              <w:rPr>
                <w:bCs/>
                <w:iCs/>
                <w:color w:val="000000"/>
                <w:sz w:val="22"/>
              </w:rPr>
              <w:t>, винесене на голосування:</w:t>
            </w:r>
          </w:p>
        </w:tc>
        <w:tc>
          <w:tcPr>
            <w:tcW w:w="6853" w:type="dxa"/>
            <w:shd w:val="clear" w:color="auto" w:fill="auto"/>
          </w:tcPr>
          <w:p w14:paraId="66A70DB6" w14:textId="18F6144C" w:rsidR="00CC5857" w:rsidRPr="007C68CD" w:rsidRDefault="00CC5857" w:rsidP="006F5CC4">
            <w:pPr>
              <w:rPr>
                <w:b/>
                <w:bCs/>
                <w:sz w:val="22"/>
                <w:lang w:val="ru-UA"/>
              </w:rPr>
            </w:pPr>
            <w:r w:rsidRPr="00CC5857">
              <w:rPr>
                <w:b/>
                <w:bCs/>
                <w:sz w:val="22"/>
              </w:rPr>
              <w:t>18. Попереднє надання згоди на вчинення значних правочинів</w:t>
            </w:r>
            <w:r w:rsidRPr="00DD2A48">
              <w:rPr>
                <w:b/>
                <w:bCs/>
                <w:sz w:val="22"/>
              </w:rPr>
              <w:t>.</w:t>
            </w:r>
          </w:p>
          <w:p w14:paraId="31C5E04D" w14:textId="77777777" w:rsidR="00CC5857" w:rsidRPr="00043CC7" w:rsidRDefault="00CC5857" w:rsidP="006F5CC4">
            <w:pPr>
              <w:rPr>
                <w:b/>
                <w:bCs/>
                <w:color w:val="000000"/>
                <w:sz w:val="22"/>
                <w:lang w:val="ru-UA"/>
              </w:rPr>
            </w:pPr>
          </w:p>
        </w:tc>
      </w:tr>
      <w:tr w:rsidR="00CC5857" w:rsidRPr="000F348C" w14:paraId="77D773E0" w14:textId="77777777" w:rsidTr="006F5CC4">
        <w:trPr>
          <w:trHeight w:val="717"/>
        </w:trPr>
        <w:tc>
          <w:tcPr>
            <w:tcW w:w="3119" w:type="dxa"/>
            <w:shd w:val="clear" w:color="auto" w:fill="auto"/>
          </w:tcPr>
          <w:p w14:paraId="5A184F85" w14:textId="3F27C699" w:rsidR="00CC5857" w:rsidRPr="000F348C" w:rsidDel="005364B8" w:rsidRDefault="00CC5857" w:rsidP="006F5CC4">
            <w:pPr>
              <w:contextualSpacing/>
              <w:rPr>
                <w:sz w:val="22"/>
              </w:rPr>
            </w:pPr>
            <w:r w:rsidRPr="000F348C">
              <w:rPr>
                <w:bCs/>
                <w:iCs/>
                <w:color w:val="000000"/>
                <w:sz w:val="22"/>
              </w:rPr>
              <w:t>Проект рішення з питання порядку денного:</w:t>
            </w:r>
          </w:p>
        </w:tc>
        <w:tc>
          <w:tcPr>
            <w:tcW w:w="6853" w:type="dxa"/>
            <w:shd w:val="clear" w:color="auto" w:fill="auto"/>
          </w:tcPr>
          <w:p w14:paraId="029097FE" w14:textId="77777777" w:rsidR="00CC5857" w:rsidRPr="00CC5857" w:rsidRDefault="00CC5857" w:rsidP="00CC5857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 xml:space="preserve">Надати попередню згоду на вчинення Товариством наступних значних правочинів (далі – </w:t>
            </w:r>
            <w:r w:rsidRPr="00CC5857">
              <w:rPr>
                <w:rFonts w:cs="Times New Roman"/>
                <w:b/>
                <w:bCs/>
                <w:sz w:val="22"/>
              </w:rPr>
              <w:t>«Значні правочини»</w:t>
            </w:r>
            <w:r w:rsidRPr="00CC5857">
              <w:rPr>
                <w:rFonts w:cs="Times New Roman"/>
                <w:sz w:val="22"/>
              </w:rPr>
              <w:t>):</w:t>
            </w:r>
          </w:p>
          <w:p w14:paraId="0023983C" w14:textId="77777777" w:rsidR="00CC5857" w:rsidRPr="00CC5857" w:rsidRDefault="00CC5857" w:rsidP="00CC5857">
            <w:pPr>
              <w:rPr>
                <w:rFonts w:cs="Times New Roman"/>
                <w:sz w:val="22"/>
              </w:rPr>
            </w:pPr>
          </w:p>
          <w:p w14:paraId="7093E8AC" w14:textId="77777777" w:rsidR="00CC5857" w:rsidRPr="00CC5857" w:rsidRDefault="00CC5857" w:rsidP="00CC5857">
            <w:pPr>
              <w:pStyle w:val="a4"/>
              <w:numPr>
                <w:ilvl w:val="0"/>
                <w:numId w:val="28"/>
              </w:numPr>
              <w:ind w:left="1134"/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договори страхування, за якими Товариство виступатиме страховиком, гранична сукупна вартість (страхова сума) яких складає 999 мільярдів гривень 00 копійок;</w:t>
            </w:r>
          </w:p>
          <w:p w14:paraId="75520C21" w14:textId="77777777" w:rsidR="00CC5857" w:rsidRPr="00CC5857" w:rsidRDefault="00CC5857" w:rsidP="00CC5857">
            <w:pPr>
              <w:ind w:left="1134"/>
              <w:rPr>
                <w:rFonts w:cs="Times New Roman"/>
                <w:sz w:val="22"/>
              </w:rPr>
            </w:pPr>
          </w:p>
          <w:p w14:paraId="67A85588" w14:textId="77777777" w:rsidR="00CC5857" w:rsidRPr="00CC5857" w:rsidRDefault="00CC5857" w:rsidP="00CC5857">
            <w:pPr>
              <w:pStyle w:val="a4"/>
              <w:numPr>
                <w:ilvl w:val="0"/>
                <w:numId w:val="28"/>
              </w:numPr>
              <w:ind w:left="1134"/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 xml:space="preserve">договори перестрахування, за якими Товариство виступатиме </w:t>
            </w:r>
            <w:proofErr w:type="spellStart"/>
            <w:r w:rsidRPr="00CC5857">
              <w:rPr>
                <w:rFonts w:cs="Times New Roman"/>
                <w:sz w:val="22"/>
              </w:rPr>
              <w:t>перестраховиком</w:t>
            </w:r>
            <w:proofErr w:type="spellEnd"/>
            <w:r w:rsidRPr="00CC5857">
              <w:rPr>
                <w:rFonts w:cs="Times New Roman"/>
                <w:sz w:val="22"/>
              </w:rPr>
              <w:t>, гранична сукупна вартість (страхова сума) яких складає 999 мільярдів гривень 00 копійок;</w:t>
            </w:r>
          </w:p>
          <w:p w14:paraId="3FE632E0" w14:textId="77777777" w:rsidR="00CC5857" w:rsidRPr="00CC5857" w:rsidRDefault="00CC5857" w:rsidP="00CC5857">
            <w:pPr>
              <w:ind w:left="1134"/>
              <w:rPr>
                <w:rFonts w:cs="Times New Roman"/>
                <w:sz w:val="22"/>
              </w:rPr>
            </w:pPr>
          </w:p>
          <w:p w14:paraId="7D3A8780" w14:textId="77777777" w:rsidR="00CC5857" w:rsidRPr="00CC5857" w:rsidRDefault="00CC5857" w:rsidP="00CC5857">
            <w:pPr>
              <w:pStyle w:val="a4"/>
              <w:numPr>
                <w:ilvl w:val="0"/>
                <w:numId w:val="28"/>
              </w:numPr>
              <w:ind w:left="1134"/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договори перестрахування, за якими Товариство виступатиме перестрахувальником, гранична сукупна вартість (страхова сума) яких складає 999 мільярдів гривень 00 копійок;</w:t>
            </w:r>
          </w:p>
          <w:p w14:paraId="496D2852" w14:textId="77777777" w:rsidR="00CC5857" w:rsidRPr="00CC5857" w:rsidRDefault="00CC5857" w:rsidP="00CC5857">
            <w:pPr>
              <w:rPr>
                <w:rFonts w:cs="Times New Roman"/>
                <w:sz w:val="22"/>
              </w:rPr>
            </w:pPr>
          </w:p>
          <w:p w14:paraId="7BB09E23" w14:textId="77777777" w:rsidR="00CC5857" w:rsidRPr="00CC5857" w:rsidRDefault="00CC5857" w:rsidP="00CC5857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Встановити, що:</w:t>
            </w:r>
          </w:p>
          <w:p w14:paraId="41AFA870" w14:textId="77777777" w:rsidR="00CC5857" w:rsidRPr="00CC5857" w:rsidRDefault="00CC5857" w:rsidP="00CC5857">
            <w:pPr>
              <w:rPr>
                <w:rFonts w:cs="Times New Roman"/>
                <w:sz w:val="22"/>
              </w:rPr>
            </w:pPr>
          </w:p>
          <w:p w14:paraId="0ADDB71E" w14:textId="77777777" w:rsidR="00CC5857" w:rsidRPr="00CC5857" w:rsidRDefault="00CC5857" w:rsidP="00CC5857">
            <w:pPr>
              <w:pStyle w:val="a4"/>
              <w:numPr>
                <w:ilvl w:val="0"/>
                <w:numId w:val="29"/>
              </w:numPr>
              <w:ind w:left="1134"/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значні правочини можуть вчинятися Товариством за усіма видами страхування, які можуть здійснюватися Товариством, протягом одного року з дня прийняття цього рішення;</w:t>
            </w:r>
          </w:p>
          <w:p w14:paraId="76C6B8FC" w14:textId="77777777" w:rsidR="00CC5857" w:rsidRPr="00CC5857" w:rsidRDefault="00CC5857" w:rsidP="00CC5857">
            <w:pPr>
              <w:ind w:left="1134"/>
              <w:rPr>
                <w:rFonts w:cs="Times New Roman"/>
                <w:sz w:val="22"/>
              </w:rPr>
            </w:pPr>
          </w:p>
          <w:p w14:paraId="40B39980" w14:textId="77777777" w:rsidR="00CC5857" w:rsidRPr="00CC5857" w:rsidRDefault="00CC5857" w:rsidP="00CC5857">
            <w:pPr>
              <w:pStyle w:val="a4"/>
              <w:numPr>
                <w:ilvl w:val="0"/>
                <w:numId w:val="29"/>
              </w:numPr>
              <w:ind w:left="1134"/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передбачена цим рішенням попередня згода поширюється також на Значні правочини, вартість яких виражена в іноземній валюті; при цьому для визначення вартості правочину у національній валюті з метою дотримання наведеного у цьому рішенні обмеження слід застосовувати офіційний курс валют, встановлений Національним банком України;</w:t>
            </w:r>
          </w:p>
          <w:p w14:paraId="4514AA60" w14:textId="77777777" w:rsidR="00CC5857" w:rsidRPr="00CC5857" w:rsidRDefault="00CC5857" w:rsidP="00CC5857">
            <w:pPr>
              <w:ind w:left="1134"/>
              <w:rPr>
                <w:rFonts w:cs="Times New Roman"/>
                <w:sz w:val="22"/>
              </w:rPr>
            </w:pPr>
          </w:p>
          <w:p w14:paraId="44D90DC6" w14:textId="77777777" w:rsidR="00CC5857" w:rsidRPr="00CC5857" w:rsidRDefault="00CC5857" w:rsidP="00CC5857">
            <w:pPr>
              <w:pStyle w:val="a4"/>
              <w:numPr>
                <w:ilvl w:val="0"/>
                <w:numId w:val="29"/>
              </w:numPr>
              <w:ind w:left="1134"/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передбачена цим рішенням попередня згода поширюється також на усі додаткові угоди (договори/угоди про внесення змін) до укладених Товариством правочинів, якими передбачається збільшення вартості правочину (страхової суми); при цьому для цілей дотримання наведеного у цьому рішенні обмеження суму збільшення вартості правочину (страхової суми) за додатковою угодою слід вважати вартістю Значного правочину;</w:t>
            </w:r>
          </w:p>
          <w:p w14:paraId="55F24A28" w14:textId="77777777" w:rsidR="00CC5857" w:rsidRPr="00CC5857" w:rsidRDefault="00CC5857" w:rsidP="00CC5857">
            <w:pPr>
              <w:rPr>
                <w:rFonts w:cs="Times New Roman"/>
                <w:sz w:val="22"/>
              </w:rPr>
            </w:pPr>
          </w:p>
          <w:p w14:paraId="4B13C995" w14:textId="77777777" w:rsidR="00CC5857" w:rsidRPr="00CC5857" w:rsidRDefault="00CC5857" w:rsidP="00CC5857">
            <w:pPr>
              <w:pStyle w:val="a4"/>
              <w:numPr>
                <w:ilvl w:val="0"/>
                <w:numId w:val="29"/>
              </w:numPr>
              <w:ind w:left="1134"/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передбачена цим рішенням попередня згода поширюється також на будь-які договори (угоди), якими передбачається відступлення Товариством права вимоги за укладеними Товариством договорами; при цьому для цілей дотримання наведеного у цьому рішенні обмеження вартість (суму) відступленої вимоги слід вважати вартістю Значного правочину;</w:t>
            </w:r>
          </w:p>
          <w:p w14:paraId="512925EE" w14:textId="77777777" w:rsidR="00CC5857" w:rsidRPr="00CC5857" w:rsidRDefault="00CC5857" w:rsidP="00CC5857">
            <w:pPr>
              <w:rPr>
                <w:rFonts w:cs="Times New Roman"/>
                <w:sz w:val="22"/>
              </w:rPr>
            </w:pPr>
          </w:p>
          <w:p w14:paraId="32A0FC45" w14:textId="77777777" w:rsidR="00CC5857" w:rsidRPr="00CC5857" w:rsidRDefault="00CC5857" w:rsidP="00CC5857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2"/>
              </w:rPr>
            </w:pPr>
            <w:r w:rsidRPr="00CC5857">
              <w:rPr>
                <w:rFonts w:cs="Times New Roman"/>
                <w:sz w:val="22"/>
              </w:rPr>
              <w:t>Головний виконавчий директор, та/або особа, що тимчасово виконує його повноваження, та/або особа, уповноважена Радою директорів, та</w:t>
            </w:r>
            <w:r w:rsidRPr="00CC5857">
              <w:rPr>
                <w:rFonts w:cs="Times New Roman"/>
                <w:sz w:val="22"/>
                <w:lang w:val="ru-RU"/>
              </w:rPr>
              <w:t>/</w:t>
            </w:r>
            <w:r w:rsidRPr="00CC5857">
              <w:rPr>
                <w:rFonts w:cs="Times New Roman"/>
                <w:sz w:val="22"/>
              </w:rPr>
              <w:t>або особа, яка тимчасово здійснює повноваження Голови Правління, може здійснювати від імені Товариства Значні правочини без будь-яких додаткових рішень Загальних зборів або Ради директорів, а також визначати усі умови Значних правочинів на власний розсуд за умови дотримання обмежень, наведених у цьому рішенні.</w:t>
            </w:r>
          </w:p>
          <w:p w14:paraId="64FAB09E" w14:textId="77777777" w:rsidR="00CC5857" w:rsidRPr="00CC5857" w:rsidRDefault="00CC5857" w:rsidP="00CC5857">
            <w:pPr>
              <w:rPr>
                <w:rFonts w:cs="Times New Roman"/>
                <w:sz w:val="22"/>
                <w:lang w:val="ru-RU"/>
              </w:rPr>
            </w:pPr>
          </w:p>
          <w:p w14:paraId="71AF9441" w14:textId="433C7CE8" w:rsidR="00CC5857" w:rsidRPr="00CC5857" w:rsidRDefault="00CC5857" w:rsidP="00CC5857">
            <w:pPr>
              <w:tabs>
                <w:tab w:val="left" w:pos="456"/>
              </w:tabs>
              <w:rPr>
                <w:rFonts w:cs="Times New Roman"/>
                <w:sz w:val="22"/>
                <w:lang w:val="ru-RU"/>
              </w:rPr>
            </w:pPr>
          </w:p>
        </w:tc>
      </w:tr>
    </w:tbl>
    <w:p w14:paraId="1F8558BB" w14:textId="77777777" w:rsidR="00CC5857" w:rsidRDefault="00CC5857" w:rsidP="00CC5857">
      <w:pPr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CC5857" w:rsidRPr="000F348C" w14:paraId="5CE0632A" w14:textId="77777777" w:rsidTr="006F5CC4">
        <w:trPr>
          <w:trHeight w:val="730"/>
        </w:trPr>
        <w:tc>
          <w:tcPr>
            <w:tcW w:w="3119" w:type="dxa"/>
            <w:shd w:val="clear" w:color="auto" w:fill="auto"/>
            <w:vAlign w:val="center"/>
          </w:tcPr>
          <w:p w14:paraId="59A9B741" w14:textId="77777777" w:rsidR="00CC5857" w:rsidRPr="000F348C" w:rsidRDefault="00CC5857" w:rsidP="006F5CC4">
            <w:pPr>
              <w:widowControl w:val="0"/>
              <w:spacing w:after="120"/>
              <w:contextualSpacing/>
              <w:rPr>
                <w:b/>
                <w:sz w:val="22"/>
              </w:rPr>
            </w:pPr>
            <w:r w:rsidRPr="000F348C">
              <w:rPr>
                <w:b/>
                <w:sz w:val="22"/>
              </w:rPr>
              <w:t xml:space="preserve">ГОЛОСУВАННЯ: </w:t>
            </w:r>
          </w:p>
        </w:tc>
        <w:tc>
          <w:tcPr>
            <w:tcW w:w="6853" w:type="dxa"/>
            <w:shd w:val="clear" w:color="auto" w:fill="auto"/>
          </w:tcPr>
          <w:p w14:paraId="5EE810BA" w14:textId="77777777" w:rsidR="00CC5857" w:rsidRPr="000F348C" w:rsidRDefault="00CC5857" w:rsidP="006F5CC4">
            <w:pPr>
              <w:contextualSpacing/>
              <w:rPr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CC5857" w:rsidRPr="000F348C" w14:paraId="338B9A1A" w14:textId="77777777" w:rsidTr="006F5C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6A0CA" w14:textId="40E5C690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32A77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10333" w14:textId="77777777" w:rsidR="00CC5857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  <w:p w14:paraId="4B44B1EA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A378D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1D205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042F3B0" w14:textId="77777777" w:rsidR="00CC5857" w:rsidRPr="000F348C" w:rsidRDefault="00CC5857" w:rsidP="006F5CC4">
                  <w:pPr>
                    <w:contextualSpacing/>
                    <w:rPr>
                      <w:bCs/>
                      <w:sz w:val="22"/>
                    </w:rPr>
                  </w:pPr>
                  <w:r w:rsidRPr="000F348C">
                    <w:rPr>
                      <w:bCs/>
                      <w:color w:val="000000"/>
                      <w:sz w:val="22"/>
                    </w:rPr>
                    <w:t>УТРИМАВСЯ</w:t>
                  </w:r>
                </w:p>
              </w:tc>
            </w:tr>
          </w:tbl>
          <w:p w14:paraId="0DA3B842" w14:textId="77777777" w:rsidR="00CC5857" w:rsidRPr="000F348C" w:rsidRDefault="00CC5857" w:rsidP="006F5CC4">
            <w:pPr>
              <w:contextualSpacing/>
              <w:rPr>
                <w:color w:val="000000" w:themeColor="text1"/>
                <w:sz w:val="22"/>
              </w:rPr>
            </w:pPr>
          </w:p>
        </w:tc>
      </w:tr>
    </w:tbl>
    <w:p w14:paraId="27491C06" w14:textId="77777777" w:rsidR="00CC5857" w:rsidRDefault="00CC5857" w:rsidP="00CC5857"/>
    <w:p w14:paraId="6C657C6B" w14:textId="77777777" w:rsidR="00CC5857" w:rsidRDefault="00CC5857" w:rsidP="00417413"/>
    <w:p w14:paraId="47445C0D" w14:textId="77777777" w:rsidR="00417413" w:rsidRDefault="00417413" w:rsidP="00417413"/>
    <w:p w14:paraId="4806296D" w14:textId="77777777" w:rsidR="00417413" w:rsidRPr="005B6B0F" w:rsidRDefault="00417413" w:rsidP="00417413"/>
    <w:p w14:paraId="2B312737" w14:textId="77777777" w:rsidR="00417413" w:rsidRPr="005B6B0F" w:rsidRDefault="00417413" w:rsidP="00417413"/>
    <w:p w14:paraId="294B9140" w14:textId="77777777" w:rsidR="00417413" w:rsidRDefault="00417413" w:rsidP="00417413"/>
    <w:p w14:paraId="02E5305C" w14:textId="77777777" w:rsidR="00DD2A48" w:rsidRDefault="00DD2A48" w:rsidP="00DD2A48"/>
    <w:p w14:paraId="21CC42CF" w14:textId="77777777" w:rsidR="00DD2A48" w:rsidRPr="005B6B0F" w:rsidRDefault="00DD2A48" w:rsidP="0087287C"/>
    <w:p w14:paraId="240DDEE1" w14:textId="77777777" w:rsidR="0087287C" w:rsidRPr="005B6B0F" w:rsidRDefault="0087287C" w:rsidP="005B6B0F"/>
    <w:sectPr w:rsidR="0087287C" w:rsidRPr="005B6B0F" w:rsidSect="00D13D27">
      <w:footerReference w:type="default" r:id="rId7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8F4" w14:textId="77777777" w:rsidR="006D5DED" w:rsidRDefault="006D5DED" w:rsidP="00F6055E">
      <w:r>
        <w:separator/>
      </w:r>
    </w:p>
  </w:endnote>
  <w:endnote w:type="continuationSeparator" w:id="0">
    <w:p w14:paraId="299D8620" w14:textId="77777777" w:rsidR="006D5DED" w:rsidRDefault="006D5DED" w:rsidP="00F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591760"/>
      <w:docPartObj>
        <w:docPartGallery w:val="Page Numbers (Bottom of Page)"/>
        <w:docPartUnique/>
      </w:docPartObj>
    </w:sdtPr>
    <w:sdtContent>
      <w:p w14:paraId="3B4C3CC3" w14:textId="77777777" w:rsidR="005B6B0F" w:rsidRDefault="005B6B0F">
        <w:pPr>
          <w:pStyle w:val="a8"/>
          <w:jc w:val="right"/>
        </w:pPr>
      </w:p>
      <w:tbl>
        <w:tblPr>
          <w:tblStyle w:val="a3"/>
          <w:tblW w:w="99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002"/>
          <w:gridCol w:w="3101"/>
          <w:gridCol w:w="284"/>
          <w:gridCol w:w="4524"/>
        </w:tblGrid>
        <w:tr w:rsidR="005B6B0F" w:rsidRPr="00651C61" w14:paraId="2B3BFF99" w14:textId="77777777" w:rsidTr="00D86BD0">
          <w:trPr>
            <w:trHeight w:val="1547"/>
          </w:trPr>
          <w:tc>
            <w:tcPr>
              <w:tcW w:w="9911" w:type="dxa"/>
              <w:gridSpan w:val="4"/>
            </w:tcPr>
            <w:p w14:paraId="76C3D10A" w14:textId="77777777" w:rsidR="005B6B0F" w:rsidRPr="00651C61" w:rsidRDefault="005B6B0F" w:rsidP="005B6B0F">
              <w:pPr>
                <w:widowControl w:val="0"/>
                <w:autoSpaceDE w:val="0"/>
                <w:autoSpaceDN w:val="0"/>
                <w:adjustRightInd w:val="0"/>
                <w:ind w:firstLine="743"/>
                <w:contextualSpacing/>
                <w:rPr>
                  <w:b/>
                  <w:bCs/>
                  <w:i/>
                  <w:color w:val="000000"/>
                  <w:sz w:val="20"/>
                </w:rPr>
              </w:pPr>
              <w:r w:rsidRPr="00651C61">
                <w:rPr>
                  <w:b/>
                  <w:bCs/>
                  <w:i/>
                  <w:color w:val="000000"/>
                  <w:sz w:val="20"/>
                </w:rPr>
                <w:t xml:space="preserve">Увага! </w:t>
              </w:r>
            </w:p>
            <w:p w14:paraId="5137626B" w14:textId="77777777" w:rsidR="005B6B0F" w:rsidRPr="00651C61" w:rsidRDefault="005B6B0F" w:rsidP="005B6B0F">
              <w:pPr>
                <w:widowControl w:val="0"/>
                <w:autoSpaceDE w:val="0"/>
                <w:autoSpaceDN w:val="0"/>
                <w:adjustRightInd w:val="0"/>
                <w:spacing w:before="91"/>
                <w:ind w:firstLine="743"/>
                <w:contextualSpacing/>
                <w:rPr>
                  <w:bCs/>
                  <w:i/>
                  <w:color w:val="000000"/>
                  <w:sz w:val="20"/>
                </w:rPr>
              </w:pPr>
              <w:r w:rsidRPr="00651C61">
                <w:rPr>
                  <w:bCs/>
                  <w:i/>
                  <w:color w:val="000000"/>
                  <w:sz w:val="20"/>
                </w:rPr>
    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    </w:r>
            </w:p>
            <w:p w14:paraId="54C79164" w14:textId="77777777" w:rsidR="005B6B0F" w:rsidRDefault="005B6B0F" w:rsidP="005B6B0F">
              <w:pPr>
                <w:widowControl w:val="0"/>
                <w:autoSpaceDE w:val="0"/>
                <w:autoSpaceDN w:val="0"/>
                <w:adjustRightInd w:val="0"/>
                <w:spacing w:before="91"/>
                <w:ind w:firstLine="743"/>
                <w:contextualSpacing/>
                <w:rPr>
                  <w:bCs/>
                  <w:i/>
                  <w:color w:val="000000"/>
                  <w:sz w:val="20"/>
                </w:rPr>
              </w:pPr>
              <w:r w:rsidRPr="00651C61">
                <w:rPr>
                  <w:bCs/>
                  <w:i/>
                  <w:color w:val="000000"/>
                  <w:sz w:val="20"/>
                </w:rPr>
                <w:t>За відсутності таких реквізитів і підпису (-</w:t>
              </w:r>
              <w:proofErr w:type="spellStart"/>
              <w:r w:rsidRPr="00651C61">
                <w:rPr>
                  <w:bCs/>
                  <w:i/>
                  <w:color w:val="000000"/>
                  <w:sz w:val="20"/>
                </w:rPr>
                <w:t>ів</w:t>
              </w:r>
              <w:proofErr w:type="spellEnd"/>
              <w:r w:rsidRPr="00651C61">
                <w:rPr>
                  <w:bCs/>
                  <w:i/>
                  <w:color w:val="000000"/>
                  <w:sz w:val="20"/>
                </w:rPr>
                <w:t>) бюлетень вважається недійсним і не враховується під час підрахунку голосів.</w:t>
              </w:r>
            </w:p>
            <w:p w14:paraId="07218019" w14:textId="77777777" w:rsidR="005B6B0F" w:rsidRPr="00651C61" w:rsidRDefault="005B6B0F" w:rsidP="005B6B0F">
              <w:pPr>
                <w:widowControl w:val="0"/>
                <w:autoSpaceDE w:val="0"/>
                <w:autoSpaceDN w:val="0"/>
                <w:adjustRightInd w:val="0"/>
                <w:spacing w:before="91"/>
                <w:ind w:firstLine="743"/>
                <w:contextualSpacing/>
                <w:rPr>
                  <w:bCs/>
                  <w:i/>
                  <w:color w:val="000000"/>
                  <w:sz w:val="20"/>
                </w:rPr>
              </w:pPr>
              <w:r>
                <w:rPr>
                  <w:bCs/>
                  <w:i/>
                  <w:color w:val="000000"/>
                  <w:sz w:val="20"/>
                </w:rPr>
                <w:t xml:space="preserve">Бюлетень може бути заповнений </w:t>
              </w:r>
              <w:proofErr w:type="spellStart"/>
              <w:r>
                <w:rPr>
                  <w:bCs/>
                  <w:i/>
                  <w:color w:val="000000"/>
                  <w:sz w:val="20"/>
                </w:rPr>
                <w:t>машинодруком</w:t>
              </w:r>
              <w:proofErr w:type="spellEnd"/>
              <w:r>
                <w:rPr>
                  <w:bCs/>
                  <w:i/>
                  <w:color w:val="000000"/>
                  <w:sz w:val="20"/>
                </w:rPr>
                <w:t>.</w:t>
              </w:r>
              <w:r w:rsidRPr="00651C61">
                <w:rPr>
                  <w:bCs/>
                  <w:i/>
                  <w:color w:val="000000"/>
                  <w:sz w:val="20"/>
                </w:rPr>
                <w:t xml:space="preserve"> </w:t>
              </w:r>
            </w:p>
          </w:tc>
        </w:tr>
        <w:tr w:rsidR="005B6B0F" w:rsidRPr="00651C61" w14:paraId="0D8F40A7" w14:textId="77777777" w:rsidTr="00D86BD0">
          <w:trPr>
            <w:trHeight w:val="47"/>
          </w:trPr>
          <w:tc>
            <w:tcPr>
              <w:tcW w:w="9911" w:type="dxa"/>
              <w:gridSpan w:val="4"/>
            </w:tcPr>
            <w:p w14:paraId="37C9531F" w14:textId="77777777" w:rsidR="005B6B0F" w:rsidRPr="00651C61" w:rsidRDefault="005B6B0F" w:rsidP="005B6B0F">
              <w:pPr>
                <w:pStyle w:val="a8"/>
                <w:jc w:val="right"/>
                <w:rPr>
                  <w:sz w:val="20"/>
                </w:rPr>
              </w:pPr>
            </w:p>
            <w:p w14:paraId="41868B20" w14:textId="77777777" w:rsidR="005B6B0F" w:rsidRPr="00651C61" w:rsidRDefault="005B6B0F" w:rsidP="005B6B0F">
              <w:pPr>
                <w:pStyle w:val="a8"/>
                <w:tabs>
                  <w:tab w:val="left" w:pos="6730"/>
                </w:tabs>
                <w:rPr>
                  <w:sz w:val="20"/>
                </w:rPr>
              </w:pP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</w:p>
            <w:p w14:paraId="619433AC" w14:textId="77777777" w:rsidR="005B6B0F" w:rsidRPr="00651C61" w:rsidRDefault="005B6B0F" w:rsidP="005B6B0F">
              <w:pPr>
                <w:pStyle w:val="a8"/>
                <w:jc w:val="right"/>
                <w:rPr>
                  <w:sz w:val="20"/>
                </w:rPr>
              </w:pPr>
            </w:p>
          </w:tc>
        </w:tr>
        <w:tr w:rsidR="00D86BD0" w:rsidRPr="00651C61" w14:paraId="6246038E" w14:textId="087E1781" w:rsidTr="00D86BD0">
          <w:tc>
            <w:tcPr>
              <w:tcW w:w="2002" w:type="dxa"/>
              <w:vMerge w:val="restart"/>
              <w:vAlign w:val="center"/>
            </w:tcPr>
            <w:p w14:paraId="4BB0011D" w14:textId="77777777" w:rsidR="00D86BD0" w:rsidRPr="005B3EDD" w:rsidRDefault="00D86BD0" w:rsidP="005B6B0F">
              <w:pPr>
                <w:pStyle w:val="a8"/>
                <w:jc w:val="center"/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ст.</w:t>
              </w:r>
              <w:r w:rsidRPr="00702E1E">
                <w:rPr>
                  <w:sz w:val="22"/>
                </w:rPr>
                <w:t xml:space="preserve"> </w:t>
              </w:r>
              <w:r w:rsidRPr="00702E1E">
                <w:rPr>
                  <w:sz w:val="22"/>
                </w:rPr>
                <w:fldChar w:fldCharType="begin"/>
              </w:r>
              <w:r w:rsidRPr="00702E1E">
                <w:rPr>
                  <w:sz w:val="22"/>
                </w:rPr>
                <w:instrText>PAGE   \* MERGEFORMAT</w:instrText>
              </w:r>
              <w:r w:rsidRPr="00702E1E">
                <w:rPr>
                  <w:sz w:val="22"/>
                </w:rPr>
                <w:fldChar w:fldCharType="separate"/>
              </w:r>
              <w:r>
                <w:rPr>
                  <w:sz w:val="22"/>
                </w:rPr>
                <w:t>2</w:t>
              </w:r>
              <w:r w:rsidRPr="00702E1E">
                <w:rPr>
                  <w:sz w:val="22"/>
                </w:rPr>
                <w:fldChar w:fldCharType="end"/>
              </w:r>
            </w:p>
          </w:tc>
          <w:tc>
            <w:tcPr>
              <w:tcW w:w="3101" w:type="dxa"/>
              <w:tcBorders>
                <w:bottom w:val="single" w:sz="4" w:space="0" w:color="auto"/>
              </w:tcBorders>
            </w:tcPr>
            <w:p w14:paraId="3A278316" w14:textId="77777777" w:rsidR="00D86BD0" w:rsidRPr="00651C61" w:rsidRDefault="00D86BD0" w:rsidP="005B6B0F">
              <w:pPr>
                <w:pStyle w:val="a8"/>
                <w:jc w:val="right"/>
                <w:rPr>
                  <w:sz w:val="20"/>
                </w:rPr>
              </w:pPr>
            </w:p>
          </w:tc>
          <w:tc>
            <w:tcPr>
              <w:tcW w:w="284" w:type="dxa"/>
            </w:tcPr>
            <w:p w14:paraId="18DCBCC2" w14:textId="77777777" w:rsidR="00D86BD0" w:rsidRPr="00651C61" w:rsidRDefault="00D86BD0" w:rsidP="005B6B0F">
              <w:pPr>
                <w:pStyle w:val="a8"/>
                <w:jc w:val="right"/>
                <w:rPr>
                  <w:sz w:val="20"/>
                </w:rPr>
              </w:pPr>
            </w:p>
          </w:tc>
          <w:tc>
            <w:tcPr>
              <w:tcW w:w="4524" w:type="dxa"/>
              <w:tcBorders>
                <w:bottom w:val="single" w:sz="4" w:space="0" w:color="auto"/>
              </w:tcBorders>
            </w:tcPr>
            <w:p w14:paraId="7032A738" w14:textId="2023CDCD" w:rsidR="00D86BD0" w:rsidRPr="00651C61" w:rsidRDefault="00D86BD0" w:rsidP="00D86BD0">
              <w:pPr>
                <w:pStyle w:val="a8"/>
                <w:tabs>
                  <w:tab w:val="center" w:pos="1004"/>
                </w:tabs>
                <w:jc w:val="center"/>
                <w:rPr>
                  <w:sz w:val="20"/>
                </w:rPr>
              </w:pPr>
              <w:r>
                <w:rPr>
                  <w:sz w:val="20"/>
                </w:rPr>
                <w:t>/</w:t>
              </w:r>
              <w:r w:rsidRPr="00D86BD0">
                <w:rPr>
                  <w:b/>
                  <w:bCs/>
                  <w:sz w:val="20"/>
                  <w:lang w:val="en-US"/>
                </w:rPr>
                <w:t xml:space="preserve"> </w:t>
              </w:r>
              <w:r w:rsidR="00DC2E92">
                <w:rPr>
                  <w:sz w:val="22"/>
                  <w:lang w:val="en-US"/>
                </w:rPr>
                <w:t>[</w:t>
              </w:r>
              <w:r w:rsidR="00DC2E92">
                <w:rPr>
                  <w:rFonts w:cs="Times New Roman"/>
                  <w:sz w:val="22"/>
                  <w:lang w:val="en-US"/>
                </w:rPr>
                <w:t>•</w:t>
              </w:r>
              <w:r w:rsidR="00DC2E92">
                <w:rPr>
                  <w:sz w:val="22"/>
                  <w:lang w:val="en-US"/>
                </w:rPr>
                <w:t>]</w:t>
              </w:r>
              <w:r w:rsidR="00DC2E92">
                <w:rPr>
                  <w:sz w:val="22"/>
                  <w:lang w:val="en-US"/>
                </w:rPr>
                <w:t xml:space="preserve"> </w:t>
              </w:r>
              <w:r w:rsidRPr="00D86BD0">
                <w:rPr>
                  <w:b/>
                  <w:bCs/>
                  <w:sz w:val="20"/>
                </w:rPr>
                <w:t>/</w:t>
              </w:r>
            </w:p>
          </w:tc>
        </w:tr>
        <w:tr w:rsidR="005B6B0F" w:rsidRPr="00651C61" w14:paraId="4BC45459" w14:textId="77777777" w:rsidTr="00D86BD0">
          <w:trPr>
            <w:trHeight w:val="351"/>
          </w:trPr>
          <w:tc>
            <w:tcPr>
              <w:tcW w:w="2002" w:type="dxa"/>
              <w:vMerge/>
              <w:tcBorders>
                <w:top w:val="single" w:sz="4" w:space="0" w:color="auto"/>
              </w:tcBorders>
            </w:tcPr>
            <w:p w14:paraId="3303544D" w14:textId="77777777" w:rsidR="005B6B0F" w:rsidRPr="00651C61" w:rsidRDefault="005B6B0F" w:rsidP="005B6B0F">
              <w:pPr>
                <w:pStyle w:val="a8"/>
                <w:rPr>
                  <w:sz w:val="20"/>
                </w:rPr>
              </w:pPr>
            </w:p>
          </w:tc>
          <w:tc>
            <w:tcPr>
              <w:tcW w:w="3101" w:type="dxa"/>
              <w:tcBorders>
                <w:top w:val="single" w:sz="4" w:space="0" w:color="auto"/>
              </w:tcBorders>
            </w:tcPr>
            <w:p w14:paraId="21C5CF2A" w14:textId="77777777" w:rsidR="005B6B0F" w:rsidRPr="00651C61" w:rsidRDefault="005B6B0F" w:rsidP="005B6B0F">
              <w:pPr>
                <w:pStyle w:val="a8"/>
                <w:jc w:val="right"/>
                <w:rPr>
                  <w:b/>
                  <w:bCs/>
                  <w:i/>
                  <w:color w:val="000000"/>
                  <w:sz w:val="20"/>
                </w:rPr>
              </w:pPr>
              <w:r w:rsidRPr="00651C61">
                <w:rPr>
                  <w:b/>
                  <w:bCs/>
                  <w:i/>
                  <w:color w:val="000000"/>
                  <w:sz w:val="20"/>
                </w:rPr>
                <w:t xml:space="preserve">Підпис акціонера </w:t>
              </w:r>
            </w:p>
            <w:p w14:paraId="3CA932C8" w14:textId="77777777" w:rsidR="005B6B0F" w:rsidRPr="00651C61" w:rsidRDefault="005B6B0F" w:rsidP="005B6B0F">
              <w:pPr>
                <w:pStyle w:val="a8"/>
                <w:jc w:val="right"/>
                <w:rPr>
                  <w:sz w:val="20"/>
                </w:rPr>
              </w:pPr>
              <w:r w:rsidRPr="00651C61">
                <w:rPr>
                  <w:b/>
                  <w:bCs/>
                  <w:i/>
                  <w:color w:val="000000"/>
                  <w:sz w:val="20"/>
                </w:rPr>
                <w:t>(представника акціонера)</w:t>
              </w:r>
            </w:p>
          </w:tc>
          <w:tc>
            <w:tcPr>
              <w:tcW w:w="284" w:type="dxa"/>
            </w:tcPr>
            <w:p w14:paraId="420E0929" w14:textId="77777777" w:rsidR="005B6B0F" w:rsidRPr="00651C61" w:rsidRDefault="005B6B0F" w:rsidP="005B6B0F">
              <w:pPr>
                <w:pStyle w:val="a8"/>
                <w:jc w:val="right"/>
                <w:rPr>
                  <w:sz w:val="20"/>
                </w:rPr>
              </w:pPr>
            </w:p>
          </w:tc>
          <w:tc>
            <w:tcPr>
              <w:tcW w:w="4524" w:type="dxa"/>
              <w:tcBorders>
                <w:top w:val="single" w:sz="4" w:space="0" w:color="auto"/>
              </w:tcBorders>
            </w:tcPr>
            <w:p w14:paraId="2F822FF4" w14:textId="77777777" w:rsidR="005B6B0F" w:rsidRPr="00651C61" w:rsidRDefault="005B6B0F" w:rsidP="005B6B0F">
              <w:pPr>
                <w:pStyle w:val="a8"/>
                <w:jc w:val="right"/>
                <w:rPr>
                  <w:b/>
                  <w:i/>
                  <w:sz w:val="20"/>
                </w:rPr>
              </w:pPr>
              <w:r w:rsidRPr="00651C61">
                <w:rPr>
                  <w:b/>
                  <w:i/>
                  <w:sz w:val="20"/>
                </w:rPr>
                <w:t xml:space="preserve">Ім’я акціонера </w:t>
              </w:r>
            </w:p>
            <w:p w14:paraId="3076771D" w14:textId="77777777" w:rsidR="005B6B0F" w:rsidRPr="00651C61" w:rsidRDefault="005B6B0F" w:rsidP="005B6B0F">
              <w:pPr>
                <w:pStyle w:val="a8"/>
                <w:jc w:val="right"/>
                <w:rPr>
                  <w:sz w:val="20"/>
                </w:rPr>
              </w:pPr>
              <w:r w:rsidRPr="00651C61">
                <w:rPr>
                  <w:b/>
                  <w:i/>
                  <w:sz w:val="20"/>
                </w:rPr>
                <w:t>(представника акціонера)</w:t>
              </w:r>
            </w:p>
          </w:tc>
        </w:tr>
      </w:tbl>
      <w:p w14:paraId="0989C63A" w14:textId="0385B3B8" w:rsidR="00A968BD" w:rsidRDefault="00000000" w:rsidP="005B6B0F">
        <w:pPr>
          <w:pStyle w:val="a8"/>
        </w:pPr>
      </w:p>
    </w:sdtContent>
  </w:sdt>
  <w:p w14:paraId="05865D0A" w14:textId="77777777" w:rsidR="00A968BD" w:rsidRDefault="00A968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635A" w14:textId="77777777" w:rsidR="006D5DED" w:rsidRDefault="006D5DED" w:rsidP="00F6055E">
      <w:r>
        <w:separator/>
      </w:r>
    </w:p>
  </w:footnote>
  <w:footnote w:type="continuationSeparator" w:id="0">
    <w:p w14:paraId="24F48303" w14:textId="77777777" w:rsidR="006D5DED" w:rsidRDefault="006D5DED" w:rsidP="00F6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AA3"/>
    <w:multiLevelType w:val="hybridMultilevel"/>
    <w:tmpl w:val="2018A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B2F9F"/>
    <w:multiLevelType w:val="multilevel"/>
    <w:tmpl w:val="F90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E2196"/>
    <w:multiLevelType w:val="hybridMultilevel"/>
    <w:tmpl w:val="8CEA740C"/>
    <w:lvl w:ilvl="0" w:tplc="C0E83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B69ED"/>
    <w:multiLevelType w:val="hybridMultilevel"/>
    <w:tmpl w:val="D844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2A1A5E"/>
    <w:multiLevelType w:val="hybridMultilevel"/>
    <w:tmpl w:val="D844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00D93"/>
    <w:multiLevelType w:val="multilevel"/>
    <w:tmpl w:val="F90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A0C17"/>
    <w:multiLevelType w:val="hybridMultilevel"/>
    <w:tmpl w:val="15A4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2F1E"/>
    <w:multiLevelType w:val="multilevel"/>
    <w:tmpl w:val="F90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80978"/>
    <w:multiLevelType w:val="hybridMultilevel"/>
    <w:tmpl w:val="C462A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5662E"/>
    <w:multiLevelType w:val="hybridMultilevel"/>
    <w:tmpl w:val="E0C686C0"/>
    <w:lvl w:ilvl="0" w:tplc="4714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B00735"/>
    <w:multiLevelType w:val="hybridMultilevel"/>
    <w:tmpl w:val="8CEA740C"/>
    <w:lvl w:ilvl="0" w:tplc="C0E83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586F98"/>
    <w:multiLevelType w:val="hybridMultilevel"/>
    <w:tmpl w:val="B81CB290"/>
    <w:lvl w:ilvl="0" w:tplc="51C429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542C7"/>
    <w:multiLevelType w:val="hybridMultilevel"/>
    <w:tmpl w:val="E0C686C0"/>
    <w:lvl w:ilvl="0" w:tplc="4714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287696"/>
    <w:multiLevelType w:val="hybridMultilevel"/>
    <w:tmpl w:val="8CEA740C"/>
    <w:lvl w:ilvl="0" w:tplc="C0E83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1F7805"/>
    <w:multiLevelType w:val="hybridMultilevel"/>
    <w:tmpl w:val="E0C686C0"/>
    <w:lvl w:ilvl="0" w:tplc="4714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DE6C35"/>
    <w:multiLevelType w:val="hybridMultilevel"/>
    <w:tmpl w:val="8CEA740C"/>
    <w:lvl w:ilvl="0" w:tplc="C0E83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65341D"/>
    <w:multiLevelType w:val="multilevel"/>
    <w:tmpl w:val="02C23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24718E"/>
    <w:multiLevelType w:val="hybridMultilevel"/>
    <w:tmpl w:val="45F2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E7BE6"/>
    <w:multiLevelType w:val="hybridMultilevel"/>
    <w:tmpl w:val="7A32603A"/>
    <w:lvl w:ilvl="0" w:tplc="A8044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799A"/>
    <w:multiLevelType w:val="hybridMultilevel"/>
    <w:tmpl w:val="E83E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679E"/>
    <w:multiLevelType w:val="hybridMultilevel"/>
    <w:tmpl w:val="C8EECD9E"/>
    <w:lvl w:ilvl="0" w:tplc="A1829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A17EB9"/>
    <w:multiLevelType w:val="hybridMultilevel"/>
    <w:tmpl w:val="A6EE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E09D5"/>
    <w:multiLevelType w:val="hybridMultilevel"/>
    <w:tmpl w:val="CEB69754"/>
    <w:lvl w:ilvl="0" w:tplc="643853E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0CC5"/>
    <w:multiLevelType w:val="hybridMultilevel"/>
    <w:tmpl w:val="346A1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18292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EA2C0B"/>
    <w:multiLevelType w:val="multilevel"/>
    <w:tmpl w:val="9F68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B0B1C"/>
    <w:multiLevelType w:val="multilevel"/>
    <w:tmpl w:val="F90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4F7FED"/>
    <w:multiLevelType w:val="multilevel"/>
    <w:tmpl w:val="F90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A66C3"/>
    <w:multiLevelType w:val="hybridMultilevel"/>
    <w:tmpl w:val="79702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C72E0"/>
    <w:multiLevelType w:val="hybridMultilevel"/>
    <w:tmpl w:val="1A32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14910"/>
    <w:multiLevelType w:val="hybridMultilevel"/>
    <w:tmpl w:val="37F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47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074967">
    <w:abstractNumId w:val="3"/>
  </w:num>
  <w:num w:numId="3" w16cid:durableId="2115901399">
    <w:abstractNumId w:val="23"/>
  </w:num>
  <w:num w:numId="4" w16cid:durableId="1891384532">
    <w:abstractNumId w:val="24"/>
  </w:num>
  <w:num w:numId="5" w16cid:durableId="833105818">
    <w:abstractNumId w:val="20"/>
  </w:num>
  <w:num w:numId="6" w16cid:durableId="1962370521">
    <w:abstractNumId w:val="26"/>
  </w:num>
  <w:num w:numId="7" w16cid:durableId="1737628012">
    <w:abstractNumId w:val="5"/>
  </w:num>
  <w:num w:numId="8" w16cid:durableId="148250574">
    <w:abstractNumId w:val="11"/>
  </w:num>
  <w:num w:numId="9" w16cid:durableId="713240960">
    <w:abstractNumId w:val="1"/>
  </w:num>
  <w:num w:numId="10" w16cid:durableId="899710811">
    <w:abstractNumId w:val="25"/>
  </w:num>
  <w:num w:numId="11" w16cid:durableId="1732196082">
    <w:abstractNumId w:val="4"/>
  </w:num>
  <w:num w:numId="12" w16cid:durableId="1899894266">
    <w:abstractNumId w:val="12"/>
  </w:num>
  <w:num w:numId="13" w16cid:durableId="1086807490">
    <w:abstractNumId w:val="2"/>
  </w:num>
  <w:num w:numId="14" w16cid:durableId="1764956862">
    <w:abstractNumId w:val="14"/>
  </w:num>
  <w:num w:numId="15" w16cid:durableId="2045325185">
    <w:abstractNumId w:val="13"/>
  </w:num>
  <w:num w:numId="16" w16cid:durableId="1225872790">
    <w:abstractNumId w:val="9"/>
  </w:num>
  <w:num w:numId="17" w16cid:durableId="119495853">
    <w:abstractNumId w:val="10"/>
  </w:num>
  <w:num w:numId="18" w16cid:durableId="1009259901">
    <w:abstractNumId w:val="15"/>
  </w:num>
  <w:num w:numId="19" w16cid:durableId="1582057044">
    <w:abstractNumId w:val="16"/>
  </w:num>
  <w:num w:numId="20" w16cid:durableId="1921983536">
    <w:abstractNumId w:val="29"/>
  </w:num>
  <w:num w:numId="21" w16cid:durableId="1781223796">
    <w:abstractNumId w:val="6"/>
  </w:num>
  <w:num w:numId="22" w16cid:durableId="952591945">
    <w:abstractNumId w:val="18"/>
  </w:num>
  <w:num w:numId="23" w16cid:durableId="766460905">
    <w:abstractNumId w:val="0"/>
  </w:num>
  <w:num w:numId="24" w16cid:durableId="1698508029">
    <w:abstractNumId w:val="8"/>
  </w:num>
  <w:num w:numId="25" w16cid:durableId="205681752">
    <w:abstractNumId w:val="19"/>
  </w:num>
  <w:num w:numId="26" w16cid:durableId="1263535261">
    <w:abstractNumId w:val="17"/>
  </w:num>
  <w:num w:numId="27" w16cid:durableId="279536857">
    <w:abstractNumId w:val="27"/>
  </w:num>
  <w:num w:numId="28" w16cid:durableId="642933338">
    <w:abstractNumId w:val="21"/>
  </w:num>
  <w:num w:numId="29" w16cid:durableId="1474983578">
    <w:abstractNumId w:val="28"/>
  </w:num>
  <w:num w:numId="30" w16cid:durableId="119847144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2A"/>
    <w:rsid w:val="00000D89"/>
    <w:rsid w:val="000017FD"/>
    <w:rsid w:val="00001BA1"/>
    <w:rsid w:val="000053B9"/>
    <w:rsid w:val="00006220"/>
    <w:rsid w:val="0001418A"/>
    <w:rsid w:val="00014A45"/>
    <w:rsid w:val="0001758A"/>
    <w:rsid w:val="00017992"/>
    <w:rsid w:val="000225D4"/>
    <w:rsid w:val="00022782"/>
    <w:rsid w:val="00030871"/>
    <w:rsid w:val="00031537"/>
    <w:rsid w:val="00031D69"/>
    <w:rsid w:val="00035821"/>
    <w:rsid w:val="00043CC7"/>
    <w:rsid w:val="00050D53"/>
    <w:rsid w:val="00052541"/>
    <w:rsid w:val="000534CC"/>
    <w:rsid w:val="000546C6"/>
    <w:rsid w:val="00055B3D"/>
    <w:rsid w:val="00074629"/>
    <w:rsid w:val="00081382"/>
    <w:rsid w:val="00083521"/>
    <w:rsid w:val="00093CDF"/>
    <w:rsid w:val="0009427C"/>
    <w:rsid w:val="000943C6"/>
    <w:rsid w:val="000960C0"/>
    <w:rsid w:val="000A146B"/>
    <w:rsid w:val="000A5D63"/>
    <w:rsid w:val="000A6FB0"/>
    <w:rsid w:val="000B3455"/>
    <w:rsid w:val="000B7E74"/>
    <w:rsid w:val="000C3579"/>
    <w:rsid w:val="000C6595"/>
    <w:rsid w:val="000C7ED0"/>
    <w:rsid w:val="000E06E9"/>
    <w:rsid w:val="000E26F5"/>
    <w:rsid w:val="000E3438"/>
    <w:rsid w:val="000E5437"/>
    <w:rsid w:val="000E57F6"/>
    <w:rsid w:val="000F2CBF"/>
    <w:rsid w:val="000F754A"/>
    <w:rsid w:val="000F75FD"/>
    <w:rsid w:val="001069BC"/>
    <w:rsid w:val="0011735C"/>
    <w:rsid w:val="0011784A"/>
    <w:rsid w:val="0012177A"/>
    <w:rsid w:val="00123A39"/>
    <w:rsid w:val="00125D89"/>
    <w:rsid w:val="001275A2"/>
    <w:rsid w:val="0013272B"/>
    <w:rsid w:val="00135D37"/>
    <w:rsid w:val="00142326"/>
    <w:rsid w:val="001440C3"/>
    <w:rsid w:val="001546DA"/>
    <w:rsid w:val="001578AB"/>
    <w:rsid w:val="00157DED"/>
    <w:rsid w:val="00176E97"/>
    <w:rsid w:val="00186852"/>
    <w:rsid w:val="00187ACE"/>
    <w:rsid w:val="00191717"/>
    <w:rsid w:val="00191BB3"/>
    <w:rsid w:val="00191FB0"/>
    <w:rsid w:val="00193E88"/>
    <w:rsid w:val="00194BF5"/>
    <w:rsid w:val="001A0AE5"/>
    <w:rsid w:val="001A202E"/>
    <w:rsid w:val="001A3959"/>
    <w:rsid w:val="001B3C20"/>
    <w:rsid w:val="001B60B7"/>
    <w:rsid w:val="001B6936"/>
    <w:rsid w:val="001C4B0F"/>
    <w:rsid w:val="001D1858"/>
    <w:rsid w:val="001D22F6"/>
    <w:rsid w:val="001D2AAD"/>
    <w:rsid w:val="001D698B"/>
    <w:rsid w:val="001D7F6C"/>
    <w:rsid w:val="001E4266"/>
    <w:rsid w:val="001E54CD"/>
    <w:rsid w:val="001E7E6E"/>
    <w:rsid w:val="001F2969"/>
    <w:rsid w:val="001F2EF2"/>
    <w:rsid w:val="0020254A"/>
    <w:rsid w:val="002054AB"/>
    <w:rsid w:val="00207657"/>
    <w:rsid w:val="00213B67"/>
    <w:rsid w:val="00214EBE"/>
    <w:rsid w:val="002152F4"/>
    <w:rsid w:val="00215779"/>
    <w:rsid w:val="00217782"/>
    <w:rsid w:val="00224B6D"/>
    <w:rsid w:val="00224F11"/>
    <w:rsid w:val="002257EA"/>
    <w:rsid w:val="00227195"/>
    <w:rsid w:val="00230B6B"/>
    <w:rsid w:val="00232AE5"/>
    <w:rsid w:val="002423B9"/>
    <w:rsid w:val="00243F73"/>
    <w:rsid w:val="00247015"/>
    <w:rsid w:val="002508B3"/>
    <w:rsid w:val="00253869"/>
    <w:rsid w:val="00260ECF"/>
    <w:rsid w:val="00261444"/>
    <w:rsid w:val="002616FE"/>
    <w:rsid w:val="002653B5"/>
    <w:rsid w:val="00266C36"/>
    <w:rsid w:val="00266D27"/>
    <w:rsid w:val="002736B7"/>
    <w:rsid w:val="00274394"/>
    <w:rsid w:val="00275915"/>
    <w:rsid w:val="00290BE3"/>
    <w:rsid w:val="00296F2E"/>
    <w:rsid w:val="00297566"/>
    <w:rsid w:val="002A7134"/>
    <w:rsid w:val="002A7F8A"/>
    <w:rsid w:val="002B09D7"/>
    <w:rsid w:val="002B1EAB"/>
    <w:rsid w:val="002B6790"/>
    <w:rsid w:val="002B731F"/>
    <w:rsid w:val="002B7805"/>
    <w:rsid w:val="002C3B9D"/>
    <w:rsid w:val="002C7693"/>
    <w:rsid w:val="002D495D"/>
    <w:rsid w:val="002D72C0"/>
    <w:rsid w:val="002E26E5"/>
    <w:rsid w:val="002E41B2"/>
    <w:rsid w:val="002E7ED1"/>
    <w:rsid w:val="002F2C18"/>
    <w:rsid w:val="002F60E3"/>
    <w:rsid w:val="002F7C55"/>
    <w:rsid w:val="00301299"/>
    <w:rsid w:val="003027E7"/>
    <w:rsid w:val="00304272"/>
    <w:rsid w:val="003056D7"/>
    <w:rsid w:val="00307AE7"/>
    <w:rsid w:val="00314ACA"/>
    <w:rsid w:val="0032601A"/>
    <w:rsid w:val="003265C4"/>
    <w:rsid w:val="0032749A"/>
    <w:rsid w:val="00327689"/>
    <w:rsid w:val="00331238"/>
    <w:rsid w:val="00351A08"/>
    <w:rsid w:val="003526A8"/>
    <w:rsid w:val="00354A35"/>
    <w:rsid w:val="00371697"/>
    <w:rsid w:val="0038036B"/>
    <w:rsid w:val="00380893"/>
    <w:rsid w:val="003826B8"/>
    <w:rsid w:val="00394E92"/>
    <w:rsid w:val="003A1A84"/>
    <w:rsid w:val="003A248C"/>
    <w:rsid w:val="003A2BF1"/>
    <w:rsid w:val="003A71BB"/>
    <w:rsid w:val="003B3E13"/>
    <w:rsid w:val="003B54AA"/>
    <w:rsid w:val="003B7A9F"/>
    <w:rsid w:val="003C426A"/>
    <w:rsid w:val="003C5371"/>
    <w:rsid w:val="003D1B02"/>
    <w:rsid w:val="003D285A"/>
    <w:rsid w:val="003F0B29"/>
    <w:rsid w:val="003F3555"/>
    <w:rsid w:val="003F4369"/>
    <w:rsid w:val="003F465B"/>
    <w:rsid w:val="0040016E"/>
    <w:rsid w:val="00407B15"/>
    <w:rsid w:val="00410715"/>
    <w:rsid w:val="00411A1A"/>
    <w:rsid w:val="00413D81"/>
    <w:rsid w:val="00417413"/>
    <w:rsid w:val="0041762D"/>
    <w:rsid w:val="004176E6"/>
    <w:rsid w:val="00420714"/>
    <w:rsid w:val="0042347A"/>
    <w:rsid w:val="00427924"/>
    <w:rsid w:val="004302CB"/>
    <w:rsid w:val="00432556"/>
    <w:rsid w:val="00443A17"/>
    <w:rsid w:val="00444660"/>
    <w:rsid w:val="00450FBA"/>
    <w:rsid w:val="0045168C"/>
    <w:rsid w:val="004572E3"/>
    <w:rsid w:val="00457E71"/>
    <w:rsid w:val="00476A6E"/>
    <w:rsid w:val="00484778"/>
    <w:rsid w:val="004919BA"/>
    <w:rsid w:val="004934EC"/>
    <w:rsid w:val="0049476B"/>
    <w:rsid w:val="004962C2"/>
    <w:rsid w:val="004A4DB3"/>
    <w:rsid w:val="004A55E3"/>
    <w:rsid w:val="004A640D"/>
    <w:rsid w:val="004B7E95"/>
    <w:rsid w:val="004C2836"/>
    <w:rsid w:val="004C54E5"/>
    <w:rsid w:val="004C6552"/>
    <w:rsid w:val="004E1C3E"/>
    <w:rsid w:val="004E4DE5"/>
    <w:rsid w:val="004F2494"/>
    <w:rsid w:val="004F53C9"/>
    <w:rsid w:val="004F5914"/>
    <w:rsid w:val="0050285B"/>
    <w:rsid w:val="0050319A"/>
    <w:rsid w:val="00506595"/>
    <w:rsid w:val="00510D0F"/>
    <w:rsid w:val="00513813"/>
    <w:rsid w:val="005144B9"/>
    <w:rsid w:val="00515276"/>
    <w:rsid w:val="00515808"/>
    <w:rsid w:val="005245D5"/>
    <w:rsid w:val="005265CD"/>
    <w:rsid w:val="00531454"/>
    <w:rsid w:val="00545C02"/>
    <w:rsid w:val="005464EE"/>
    <w:rsid w:val="00551DE7"/>
    <w:rsid w:val="00552253"/>
    <w:rsid w:val="00560575"/>
    <w:rsid w:val="005623A3"/>
    <w:rsid w:val="00563D70"/>
    <w:rsid w:val="00566621"/>
    <w:rsid w:val="00570B7B"/>
    <w:rsid w:val="005724E3"/>
    <w:rsid w:val="00572D20"/>
    <w:rsid w:val="0057497F"/>
    <w:rsid w:val="00580574"/>
    <w:rsid w:val="00581F1C"/>
    <w:rsid w:val="00584ABE"/>
    <w:rsid w:val="005902F2"/>
    <w:rsid w:val="005932C3"/>
    <w:rsid w:val="005A5EF4"/>
    <w:rsid w:val="005B3526"/>
    <w:rsid w:val="005B5177"/>
    <w:rsid w:val="005B6B0F"/>
    <w:rsid w:val="005B796E"/>
    <w:rsid w:val="005C1849"/>
    <w:rsid w:val="005C77B7"/>
    <w:rsid w:val="005D2419"/>
    <w:rsid w:val="005D5EDA"/>
    <w:rsid w:val="005D6A76"/>
    <w:rsid w:val="005E04F2"/>
    <w:rsid w:val="005E43D0"/>
    <w:rsid w:val="005F27C9"/>
    <w:rsid w:val="005F3D5E"/>
    <w:rsid w:val="005F4E05"/>
    <w:rsid w:val="005F6829"/>
    <w:rsid w:val="006006AE"/>
    <w:rsid w:val="006066FD"/>
    <w:rsid w:val="00607A2A"/>
    <w:rsid w:val="00612D6F"/>
    <w:rsid w:val="00623EE6"/>
    <w:rsid w:val="00623EFE"/>
    <w:rsid w:val="006257C6"/>
    <w:rsid w:val="00632039"/>
    <w:rsid w:val="00636DC4"/>
    <w:rsid w:val="006372FA"/>
    <w:rsid w:val="00642DD8"/>
    <w:rsid w:val="00650279"/>
    <w:rsid w:val="00650817"/>
    <w:rsid w:val="00652577"/>
    <w:rsid w:val="00653227"/>
    <w:rsid w:val="00663FEA"/>
    <w:rsid w:val="006720D6"/>
    <w:rsid w:val="006747E1"/>
    <w:rsid w:val="00675DC4"/>
    <w:rsid w:val="00676BD8"/>
    <w:rsid w:val="00683201"/>
    <w:rsid w:val="00692560"/>
    <w:rsid w:val="006A7EA7"/>
    <w:rsid w:val="006B1598"/>
    <w:rsid w:val="006B544B"/>
    <w:rsid w:val="006B59A3"/>
    <w:rsid w:val="006B6293"/>
    <w:rsid w:val="006C2AA4"/>
    <w:rsid w:val="006C39E5"/>
    <w:rsid w:val="006C7E24"/>
    <w:rsid w:val="006D0C69"/>
    <w:rsid w:val="006D5DED"/>
    <w:rsid w:val="006E322C"/>
    <w:rsid w:val="006E73CF"/>
    <w:rsid w:val="006F07B3"/>
    <w:rsid w:val="00701DBF"/>
    <w:rsid w:val="0070731E"/>
    <w:rsid w:val="007137DE"/>
    <w:rsid w:val="00716D9B"/>
    <w:rsid w:val="00722B7A"/>
    <w:rsid w:val="007242D1"/>
    <w:rsid w:val="00741550"/>
    <w:rsid w:val="007454D7"/>
    <w:rsid w:val="00747847"/>
    <w:rsid w:val="0076150E"/>
    <w:rsid w:val="0076234A"/>
    <w:rsid w:val="00762EC5"/>
    <w:rsid w:val="00772037"/>
    <w:rsid w:val="00776B51"/>
    <w:rsid w:val="0077714D"/>
    <w:rsid w:val="00780D7E"/>
    <w:rsid w:val="0078451D"/>
    <w:rsid w:val="00785D27"/>
    <w:rsid w:val="007A4B7D"/>
    <w:rsid w:val="007A7FAD"/>
    <w:rsid w:val="007B0379"/>
    <w:rsid w:val="007B0B9D"/>
    <w:rsid w:val="007B6171"/>
    <w:rsid w:val="007C31F4"/>
    <w:rsid w:val="007C68CD"/>
    <w:rsid w:val="007D1821"/>
    <w:rsid w:val="007D26FC"/>
    <w:rsid w:val="007F5908"/>
    <w:rsid w:val="007F5D05"/>
    <w:rsid w:val="007F7539"/>
    <w:rsid w:val="00804DEC"/>
    <w:rsid w:val="00807FB3"/>
    <w:rsid w:val="00813FA3"/>
    <w:rsid w:val="008175EA"/>
    <w:rsid w:val="00821334"/>
    <w:rsid w:val="00824747"/>
    <w:rsid w:val="008323C0"/>
    <w:rsid w:val="008330DF"/>
    <w:rsid w:val="008368FF"/>
    <w:rsid w:val="00841463"/>
    <w:rsid w:val="00842B2D"/>
    <w:rsid w:val="00847B3E"/>
    <w:rsid w:val="00860AA8"/>
    <w:rsid w:val="00860BC2"/>
    <w:rsid w:val="008663C1"/>
    <w:rsid w:val="00866903"/>
    <w:rsid w:val="00872834"/>
    <w:rsid w:val="0087287C"/>
    <w:rsid w:val="0087465D"/>
    <w:rsid w:val="00883695"/>
    <w:rsid w:val="00883BD9"/>
    <w:rsid w:val="00883D15"/>
    <w:rsid w:val="0088431F"/>
    <w:rsid w:val="00885C08"/>
    <w:rsid w:val="00891023"/>
    <w:rsid w:val="0089301C"/>
    <w:rsid w:val="00896F43"/>
    <w:rsid w:val="008A50AD"/>
    <w:rsid w:val="008A62F6"/>
    <w:rsid w:val="008A7E04"/>
    <w:rsid w:val="008B348D"/>
    <w:rsid w:val="008B36BC"/>
    <w:rsid w:val="008B7C35"/>
    <w:rsid w:val="008C577C"/>
    <w:rsid w:val="008D69B6"/>
    <w:rsid w:val="008E5BBA"/>
    <w:rsid w:val="008F00B4"/>
    <w:rsid w:val="008F073E"/>
    <w:rsid w:val="008F4466"/>
    <w:rsid w:val="008F5194"/>
    <w:rsid w:val="00900D82"/>
    <w:rsid w:val="0090144A"/>
    <w:rsid w:val="00904A42"/>
    <w:rsid w:val="00905909"/>
    <w:rsid w:val="00906E90"/>
    <w:rsid w:val="00915D93"/>
    <w:rsid w:val="00934A50"/>
    <w:rsid w:val="00937F40"/>
    <w:rsid w:val="00942D26"/>
    <w:rsid w:val="00944CC1"/>
    <w:rsid w:val="00945FA5"/>
    <w:rsid w:val="009575FE"/>
    <w:rsid w:val="0096653E"/>
    <w:rsid w:val="00970030"/>
    <w:rsid w:val="00972137"/>
    <w:rsid w:val="00974451"/>
    <w:rsid w:val="00981251"/>
    <w:rsid w:val="00987EA4"/>
    <w:rsid w:val="00992C0C"/>
    <w:rsid w:val="00993795"/>
    <w:rsid w:val="00993FE3"/>
    <w:rsid w:val="009A1CE0"/>
    <w:rsid w:val="009A40B1"/>
    <w:rsid w:val="009A6BDE"/>
    <w:rsid w:val="009B1DBF"/>
    <w:rsid w:val="009B42CD"/>
    <w:rsid w:val="009C58D9"/>
    <w:rsid w:val="009C6C7C"/>
    <w:rsid w:val="009D1283"/>
    <w:rsid w:val="009D1BCD"/>
    <w:rsid w:val="009D37B7"/>
    <w:rsid w:val="009D72B9"/>
    <w:rsid w:val="009E7F96"/>
    <w:rsid w:val="009F1D22"/>
    <w:rsid w:val="009F224F"/>
    <w:rsid w:val="009F5ECD"/>
    <w:rsid w:val="00A112B0"/>
    <w:rsid w:val="00A2656B"/>
    <w:rsid w:val="00A40EB4"/>
    <w:rsid w:val="00A5682A"/>
    <w:rsid w:val="00A5772C"/>
    <w:rsid w:val="00A61753"/>
    <w:rsid w:val="00A645A3"/>
    <w:rsid w:val="00A6662B"/>
    <w:rsid w:val="00A778FD"/>
    <w:rsid w:val="00A77EFD"/>
    <w:rsid w:val="00A81DEF"/>
    <w:rsid w:val="00A8582F"/>
    <w:rsid w:val="00A85E36"/>
    <w:rsid w:val="00A915BC"/>
    <w:rsid w:val="00A92C33"/>
    <w:rsid w:val="00A968BD"/>
    <w:rsid w:val="00AA61C1"/>
    <w:rsid w:val="00AB5D83"/>
    <w:rsid w:val="00AC11C7"/>
    <w:rsid w:val="00AC45B7"/>
    <w:rsid w:val="00AC4F1B"/>
    <w:rsid w:val="00AD2C44"/>
    <w:rsid w:val="00AD51A8"/>
    <w:rsid w:val="00AD6A3E"/>
    <w:rsid w:val="00AE080A"/>
    <w:rsid w:val="00AE174F"/>
    <w:rsid w:val="00AE64C9"/>
    <w:rsid w:val="00AF1486"/>
    <w:rsid w:val="00AF4436"/>
    <w:rsid w:val="00AF6EFB"/>
    <w:rsid w:val="00B02830"/>
    <w:rsid w:val="00B03D32"/>
    <w:rsid w:val="00B0704E"/>
    <w:rsid w:val="00B14DFF"/>
    <w:rsid w:val="00B155EE"/>
    <w:rsid w:val="00B20B47"/>
    <w:rsid w:val="00B2402D"/>
    <w:rsid w:val="00B25CB3"/>
    <w:rsid w:val="00B26F69"/>
    <w:rsid w:val="00B41E00"/>
    <w:rsid w:val="00B44F64"/>
    <w:rsid w:val="00B62F85"/>
    <w:rsid w:val="00B64A60"/>
    <w:rsid w:val="00B802C2"/>
    <w:rsid w:val="00B80775"/>
    <w:rsid w:val="00B81126"/>
    <w:rsid w:val="00B85407"/>
    <w:rsid w:val="00B91C79"/>
    <w:rsid w:val="00B93882"/>
    <w:rsid w:val="00B94ADF"/>
    <w:rsid w:val="00B94F86"/>
    <w:rsid w:val="00BA5D18"/>
    <w:rsid w:val="00BB0EB0"/>
    <w:rsid w:val="00BB4148"/>
    <w:rsid w:val="00BC086F"/>
    <w:rsid w:val="00BC0E51"/>
    <w:rsid w:val="00BC19AD"/>
    <w:rsid w:val="00BC488C"/>
    <w:rsid w:val="00BD38EE"/>
    <w:rsid w:val="00BD5BE3"/>
    <w:rsid w:val="00BD74F6"/>
    <w:rsid w:val="00BD7E5E"/>
    <w:rsid w:val="00BE1F3C"/>
    <w:rsid w:val="00BE732F"/>
    <w:rsid w:val="00BF04CF"/>
    <w:rsid w:val="00BF2C05"/>
    <w:rsid w:val="00BF58DB"/>
    <w:rsid w:val="00BF754D"/>
    <w:rsid w:val="00C06590"/>
    <w:rsid w:val="00C06A64"/>
    <w:rsid w:val="00C107F1"/>
    <w:rsid w:val="00C15C12"/>
    <w:rsid w:val="00C2045D"/>
    <w:rsid w:val="00C24B73"/>
    <w:rsid w:val="00C345BF"/>
    <w:rsid w:val="00C4494D"/>
    <w:rsid w:val="00C4636F"/>
    <w:rsid w:val="00C534DA"/>
    <w:rsid w:val="00C543DC"/>
    <w:rsid w:val="00C548C6"/>
    <w:rsid w:val="00C600F9"/>
    <w:rsid w:val="00C605CD"/>
    <w:rsid w:val="00C62864"/>
    <w:rsid w:val="00C63B88"/>
    <w:rsid w:val="00C7663F"/>
    <w:rsid w:val="00C80BCD"/>
    <w:rsid w:val="00C82D70"/>
    <w:rsid w:val="00C838FB"/>
    <w:rsid w:val="00C84331"/>
    <w:rsid w:val="00C9192A"/>
    <w:rsid w:val="00C944AE"/>
    <w:rsid w:val="00C945CA"/>
    <w:rsid w:val="00C94B02"/>
    <w:rsid w:val="00CA5A63"/>
    <w:rsid w:val="00CB02D9"/>
    <w:rsid w:val="00CB5438"/>
    <w:rsid w:val="00CC28CD"/>
    <w:rsid w:val="00CC4FE5"/>
    <w:rsid w:val="00CC5857"/>
    <w:rsid w:val="00CC6B47"/>
    <w:rsid w:val="00CD5124"/>
    <w:rsid w:val="00CE0DD1"/>
    <w:rsid w:val="00CE1FF5"/>
    <w:rsid w:val="00CE2DA2"/>
    <w:rsid w:val="00CE3070"/>
    <w:rsid w:val="00CE4BFE"/>
    <w:rsid w:val="00CE551A"/>
    <w:rsid w:val="00CE5F95"/>
    <w:rsid w:val="00CF441E"/>
    <w:rsid w:val="00CF5014"/>
    <w:rsid w:val="00D01BBD"/>
    <w:rsid w:val="00D049D2"/>
    <w:rsid w:val="00D06CC6"/>
    <w:rsid w:val="00D113FC"/>
    <w:rsid w:val="00D13D27"/>
    <w:rsid w:val="00D30D63"/>
    <w:rsid w:val="00D43D99"/>
    <w:rsid w:val="00D44EBB"/>
    <w:rsid w:val="00D522EB"/>
    <w:rsid w:val="00D70814"/>
    <w:rsid w:val="00D8295A"/>
    <w:rsid w:val="00D86BD0"/>
    <w:rsid w:val="00D944FA"/>
    <w:rsid w:val="00DA3AE9"/>
    <w:rsid w:val="00DB1489"/>
    <w:rsid w:val="00DB30E4"/>
    <w:rsid w:val="00DB5314"/>
    <w:rsid w:val="00DB6E7F"/>
    <w:rsid w:val="00DC2E92"/>
    <w:rsid w:val="00DC4EC3"/>
    <w:rsid w:val="00DC518D"/>
    <w:rsid w:val="00DD1274"/>
    <w:rsid w:val="00DD1351"/>
    <w:rsid w:val="00DD2A48"/>
    <w:rsid w:val="00DD3830"/>
    <w:rsid w:val="00DD39DE"/>
    <w:rsid w:val="00DD503F"/>
    <w:rsid w:val="00DD51E6"/>
    <w:rsid w:val="00DD6816"/>
    <w:rsid w:val="00DE0EA5"/>
    <w:rsid w:val="00DE4CD6"/>
    <w:rsid w:val="00DE6F23"/>
    <w:rsid w:val="00DE7E69"/>
    <w:rsid w:val="00DF4F52"/>
    <w:rsid w:val="00DF545D"/>
    <w:rsid w:val="00E0391F"/>
    <w:rsid w:val="00E05A12"/>
    <w:rsid w:val="00E11CA3"/>
    <w:rsid w:val="00E135D6"/>
    <w:rsid w:val="00E1500C"/>
    <w:rsid w:val="00E15973"/>
    <w:rsid w:val="00E15B84"/>
    <w:rsid w:val="00E21DAB"/>
    <w:rsid w:val="00E22F79"/>
    <w:rsid w:val="00E23076"/>
    <w:rsid w:val="00E2511E"/>
    <w:rsid w:val="00E2704A"/>
    <w:rsid w:val="00E27CBB"/>
    <w:rsid w:val="00E31623"/>
    <w:rsid w:val="00E316C1"/>
    <w:rsid w:val="00E36CCF"/>
    <w:rsid w:val="00E43E27"/>
    <w:rsid w:val="00E50E61"/>
    <w:rsid w:val="00E544F0"/>
    <w:rsid w:val="00E64EDD"/>
    <w:rsid w:val="00E65C3F"/>
    <w:rsid w:val="00E67B1A"/>
    <w:rsid w:val="00E723D4"/>
    <w:rsid w:val="00E72F02"/>
    <w:rsid w:val="00E73E0E"/>
    <w:rsid w:val="00E74A86"/>
    <w:rsid w:val="00E74B90"/>
    <w:rsid w:val="00E84FE6"/>
    <w:rsid w:val="00E90AD9"/>
    <w:rsid w:val="00E9268B"/>
    <w:rsid w:val="00E92C25"/>
    <w:rsid w:val="00E935AB"/>
    <w:rsid w:val="00E95848"/>
    <w:rsid w:val="00E972AB"/>
    <w:rsid w:val="00EA18B9"/>
    <w:rsid w:val="00EA29F3"/>
    <w:rsid w:val="00EB2AF4"/>
    <w:rsid w:val="00EB31F8"/>
    <w:rsid w:val="00EB55F9"/>
    <w:rsid w:val="00EB7B5D"/>
    <w:rsid w:val="00EC4CFF"/>
    <w:rsid w:val="00EC60C5"/>
    <w:rsid w:val="00ED0A08"/>
    <w:rsid w:val="00ED3BE0"/>
    <w:rsid w:val="00ED4E39"/>
    <w:rsid w:val="00EE4FFC"/>
    <w:rsid w:val="00EF7121"/>
    <w:rsid w:val="00EF7C2A"/>
    <w:rsid w:val="00F02565"/>
    <w:rsid w:val="00F0492E"/>
    <w:rsid w:val="00F10017"/>
    <w:rsid w:val="00F14F78"/>
    <w:rsid w:val="00F15140"/>
    <w:rsid w:val="00F16F1B"/>
    <w:rsid w:val="00F22CDA"/>
    <w:rsid w:val="00F46F2A"/>
    <w:rsid w:val="00F47616"/>
    <w:rsid w:val="00F51D6E"/>
    <w:rsid w:val="00F5562E"/>
    <w:rsid w:val="00F6055E"/>
    <w:rsid w:val="00F622FA"/>
    <w:rsid w:val="00F721E3"/>
    <w:rsid w:val="00F85B52"/>
    <w:rsid w:val="00F9148F"/>
    <w:rsid w:val="00F97858"/>
    <w:rsid w:val="00FB12F4"/>
    <w:rsid w:val="00FB1D78"/>
    <w:rsid w:val="00FC2505"/>
    <w:rsid w:val="00FC30E9"/>
    <w:rsid w:val="00FC5880"/>
    <w:rsid w:val="00FC6938"/>
    <w:rsid w:val="00FE5B3F"/>
    <w:rsid w:val="00FE615F"/>
    <w:rsid w:val="00FF1AE3"/>
    <w:rsid w:val="00FF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C070"/>
  <w15:docId w15:val="{DC002D3E-8F66-1947-BA3F-DDBB765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6F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5"/>
    <w:uiPriority w:val="34"/>
    <w:qFormat/>
    <w:rsid w:val="002F7C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0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55E"/>
    <w:rPr>
      <w:rFonts w:ascii="Times New Roman" w:hAnsi="Times New Roman"/>
      <w:sz w:val="28"/>
      <w:lang w:val="uk-UA"/>
    </w:rPr>
  </w:style>
  <w:style w:type="paragraph" w:styleId="a8">
    <w:name w:val="footer"/>
    <w:basedOn w:val="a"/>
    <w:link w:val="a9"/>
    <w:uiPriority w:val="99"/>
    <w:unhideWhenUsed/>
    <w:rsid w:val="00F60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55E"/>
    <w:rPr>
      <w:rFonts w:ascii="Times New Roman" w:hAnsi="Times New Roman"/>
      <w:sz w:val="28"/>
      <w:lang w:val="uk-UA"/>
    </w:rPr>
  </w:style>
  <w:style w:type="character" w:styleId="aa">
    <w:name w:val="annotation reference"/>
    <w:basedOn w:val="a0"/>
    <w:uiPriority w:val="99"/>
    <w:semiHidden/>
    <w:unhideWhenUsed/>
    <w:rsid w:val="009C58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58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58D9"/>
    <w:rPr>
      <w:rFonts w:ascii="Times New Roman" w:hAnsi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8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58D9"/>
    <w:rPr>
      <w:rFonts w:ascii="Times New Roman" w:hAnsi="Times New Roman"/>
      <w:b/>
      <w:bCs/>
      <w:sz w:val="20"/>
      <w:szCs w:val="2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9C58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8D9"/>
    <w:rPr>
      <w:rFonts w:ascii="Tahoma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9D1283"/>
    <w:pPr>
      <w:ind w:left="720"/>
    </w:pPr>
    <w:rPr>
      <w:rFonts w:eastAsia="Times New Roman" w:cs="Times New Roman"/>
    </w:rPr>
  </w:style>
  <w:style w:type="paragraph" w:styleId="af1">
    <w:name w:val="Normal (Web)"/>
    <w:basedOn w:val="a"/>
    <w:uiPriority w:val="99"/>
    <w:unhideWhenUsed/>
    <w:rsid w:val="001D18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0227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891023"/>
    <w:rPr>
      <w:color w:val="0000FF"/>
      <w:u w:val="single"/>
    </w:r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4"/>
    <w:uiPriority w:val="34"/>
    <w:locked/>
    <w:rsid w:val="005D2419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o_lavrenko</dc:creator>
  <cp:keywords/>
  <dc:description/>
  <cp:lastModifiedBy>OL</cp:lastModifiedBy>
  <cp:revision>76</cp:revision>
  <cp:lastPrinted>2023-03-30T08:16:00Z</cp:lastPrinted>
  <dcterms:created xsi:type="dcterms:W3CDTF">2019-02-11T20:32:00Z</dcterms:created>
  <dcterms:modified xsi:type="dcterms:W3CDTF">2023-03-30T08:25:00Z</dcterms:modified>
</cp:coreProperties>
</file>